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43" w:rsidRPr="001622A8" w:rsidRDefault="009A5543" w:rsidP="009A5543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622A8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 wp14:anchorId="42DFD27F" wp14:editId="1F9B1BDE">
            <wp:simplePos x="0" y="0"/>
            <wp:positionH relativeFrom="column">
              <wp:posOffset>5377180</wp:posOffset>
            </wp:positionH>
            <wp:positionV relativeFrom="paragraph">
              <wp:posOffset>211455</wp:posOffset>
            </wp:positionV>
            <wp:extent cx="1173480" cy="1725930"/>
            <wp:effectExtent l="0" t="0" r="7620" b="7620"/>
            <wp:wrapTight wrapText="bothSides">
              <wp:wrapPolygon edited="0">
                <wp:start x="0" y="0"/>
                <wp:lineTo x="0" y="21457"/>
                <wp:lineTo x="21390" y="21457"/>
                <wp:lineTo x="2139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2A8">
        <w:rPr>
          <w:rFonts w:ascii="Times New Roman" w:hAnsi="Times New Roman" w:cs="Times New Roman"/>
          <w:b/>
          <w:sz w:val="23"/>
          <w:szCs w:val="23"/>
          <w:u w:val="single"/>
        </w:rPr>
        <w:t xml:space="preserve">Podklady k samostudiu z důvodu uzavření základních škol na dobu 8. – 26. června </w:t>
      </w:r>
      <w:proofErr w:type="gramStart"/>
      <w:r w:rsidRPr="001622A8">
        <w:rPr>
          <w:rFonts w:ascii="Times New Roman" w:hAnsi="Times New Roman" w:cs="Times New Roman"/>
          <w:b/>
          <w:sz w:val="23"/>
          <w:szCs w:val="23"/>
          <w:u w:val="single"/>
        </w:rPr>
        <w:t xml:space="preserve">2020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– 8.B</w:t>
      </w:r>
      <w:proofErr w:type="gramEnd"/>
    </w:p>
    <w:p w:rsidR="002728D3" w:rsidRDefault="00066CCE" w:rsidP="004D4F3E">
      <w:pPr>
        <w:pStyle w:val="Bezmezer"/>
        <w:jc w:val="center"/>
      </w:pPr>
      <w:r w:rsidRPr="00F417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Žáci, kteří již odevzdali učebnice,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plní pouze</w:t>
      </w:r>
      <w:r w:rsidRPr="00F417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úkoly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k nimž učebnici nepotřebují.</w:t>
      </w:r>
      <w:r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t xml:space="preserve"> </w:t>
      </w:r>
      <w:r w:rsidR="009A5543"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2622CEC2" wp14:editId="2062AEFD">
            <wp:simplePos x="0" y="0"/>
            <wp:positionH relativeFrom="column">
              <wp:posOffset>4059555</wp:posOffset>
            </wp:positionH>
            <wp:positionV relativeFrom="paragraph">
              <wp:posOffset>36830</wp:posOffset>
            </wp:positionV>
            <wp:extent cx="1172845" cy="1698625"/>
            <wp:effectExtent l="0" t="0" r="8255" b="0"/>
            <wp:wrapTight wrapText="bothSides">
              <wp:wrapPolygon edited="0">
                <wp:start x="0" y="0"/>
                <wp:lineTo x="0" y="21317"/>
                <wp:lineTo x="21401" y="21317"/>
                <wp:lineTo x="2140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543"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0528" behindDoc="1" locked="0" layoutInCell="1" allowOverlap="1" wp14:anchorId="04DFD078" wp14:editId="194D33AF">
            <wp:simplePos x="0" y="0"/>
            <wp:positionH relativeFrom="column">
              <wp:posOffset>2851785</wp:posOffset>
            </wp:positionH>
            <wp:positionV relativeFrom="paragraph">
              <wp:posOffset>36830</wp:posOffset>
            </wp:positionV>
            <wp:extent cx="114617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181" y="21363"/>
                <wp:lineTo x="2118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543"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 wp14:anchorId="41C47ADE" wp14:editId="29AA7CA1">
            <wp:simplePos x="0" y="0"/>
            <wp:positionH relativeFrom="column">
              <wp:posOffset>-82550</wp:posOffset>
            </wp:positionH>
            <wp:positionV relativeFrom="paragraph">
              <wp:posOffset>70485</wp:posOffset>
            </wp:positionV>
            <wp:extent cx="2831465" cy="1743075"/>
            <wp:effectExtent l="0" t="0" r="6985" b="9525"/>
            <wp:wrapThrough wrapText="bothSides">
              <wp:wrapPolygon edited="0">
                <wp:start x="0" y="0"/>
                <wp:lineTo x="0" y="21482"/>
                <wp:lineTo x="21508" y="21482"/>
                <wp:lineTo x="2150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Borders>
          <w:top w:val="single" w:sz="18" w:space="0" w:color="CC6600"/>
          <w:left w:val="single" w:sz="18" w:space="0" w:color="CC6600"/>
          <w:bottom w:val="single" w:sz="18" w:space="0" w:color="CC6600"/>
          <w:right w:val="single" w:sz="18" w:space="0" w:color="CC6600"/>
          <w:insideH w:val="single" w:sz="18" w:space="0" w:color="CC6600"/>
          <w:insideV w:val="single" w:sz="18" w:space="0" w:color="CC66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756037">
        <w:tc>
          <w:tcPr>
            <w:tcW w:w="10606" w:type="dxa"/>
            <w:shd w:val="clear" w:color="auto" w:fill="FFFF66"/>
          </w:tcPr>
          <w:p w:rsidR="00C51D0B" w:rsidRPr="00644D5B" w:rsidRDefault="00C51D0B">
            <w:pPr>
              <w:rPr>
                <w:b/>
              </w:rPr>
            </w:pPr>
            <w:r w:rsidRPr="00644D5B">
              <w:rPr>
                <w:b/>
              </w:rPr>
              <w:t xml:space="preserve">Český jazyk a literatura – </w:t>
            </w:r>
            <w:r w:rsidR="00644D5B" w:rsidRPr="00644D5B">
              <w:rPr>
                <w:b/>
              </w:rPr>
              <w:t xml:space="preserve">učitel:  Mgr. Alena Popélyová               </w:t>
            </w:r>
            <w:r w:rsidR="00756037">
              <w:rPr>
                <w:b/>
              </w:rPr>
              <w:t xml:space="preserve">              </w:t>
            </w:r>
            <w:r w:rsidR="00644D5B" w:rsidRPr="00644D5B">
              <w:rPr>
                <w:b/>
              </w:rPr>
              <w:t xml:space="preserve">kontakt: Alena.Popelyova@zshajeslany.cz               </w:t>
            </w:r>
          </w:p>
        </w:tc>
      </w:tr>
      <w:tr w:rsidR="00C51D0B" w:rsidTr="00756037">
        <w:tc>
          <w:tcPr>
            <w:tcW w:w="10606" w:type="dxa"/>
          </w:tcPr>
          <w:p w:rsidR="00113DE3" w:rsidRPr="00113DE3" w:rsidRDefault="00113DE3" w:rsidP="00113DE3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Gramatika – Opakování učiva o skladbě – všestranný jazykový rozbor, uč. 131/1b, c, d, e, f –  133/5 a, b, c, d (procvičení přísudku, větných členů) – vypracovat do cvič. </w:t>
            </w:r>
            <w:proofErr w:type="gramStart"/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sešitu</w:t>
            </w:r>
            <w:proofErr w:type="gramEnd"/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nebo na papír - </w:t>
            </w:r>
            <w:r w:rsidRPr="00113D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neposílat, </w:t>
            </w: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při procvičování můžeš využít odkaz</w:t>
            </w:r>
          </w:p>
          <w:p w:rsidR="00113DE3" w:rsidRPr="00113DE3" w:rsidRDefault="00F66A84" w:rsidP="00113DE3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113DE3" w:rsidRPr="00113D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https://www.mojecestina.cz/vetne-cleny</w:t>
              </w:r>
            </w:hyperlink>
          </w:p>
          <w:p w:rsidR="00113DE3" w:rsidRPr="00113DE3" w:rsidRDefault="00113DE3" w:rsidP="00113DE3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Procvičování pravopisných jevů – ústně, uč. 46/6,7+ 48/10a</w:t>
            </w:r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Opakování učiva – souvětí podřadné a souřadné – využij testy</w:t>
            </w:r>
          </w:p>
          <w:p w:rsidR="00113DE3" w:rsidRPr="00113DE3" w:rsidRDefault="00F66A84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113DE3" w:rsidRPr="00113D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https://www.pravopisne.cz/category/vetne-rozbory/skladba-vet-syntax/veta-a-souveti/</w:t>
              </w:r>
            </w:hyperlink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Literatura</w:t>
            </w:r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K. Poláček – prezentace o životě a díle, možno zhlédnout film Bylo nás pět</w:t>
            </w:r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 deníku žáka </w:t>
            </w:r>
            <w:proofErr w:type="gramStart"/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III.B aneb</w:t>
            </w:r>
            <w:proofErr w:type="gramEnd"/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Edudant</w:t>
            </w:r>
            <w:proofErr w:type="spellEnd"/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Francimor</w:t>
            </w:r>
            <w:proofErr w:type="spellEnd"/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(TV seriál, 1993)</w:t>
            </w:r>
          </w:p>
          <w:p w:rsidR="00113DE3" w:rsidRPr="00113DE3" w:rsidRDefault="00F66A84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113DE3" w:rsidRPr="00113D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https://www.youtube.com/watch?v=sTKIfU6NwAY</w:t>
              </w:r>
            </w:hyperlink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Shrnutí učiva z literární teorie a historie – udělej si tyto testy</w:t>
            </w:r>
          </w:p>
          <w:p w:rsidR="00113DE3" w:rsidRPr="00113DE3" w:rsidRDefault="00F66A84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113DE3" w:rsidRPr="00113D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https://www.pravopisne.cz/2011/08/stredoveka-literatura-1-cast-obdobi-staroslovenskeho-pisemnictvi-8/</w:t>
              </w:r>
            </w:hyperlink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13DE3" w:rsidRPr="00113DE3" w:rsidRDefault="00F66A84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113DE3" w:rsidRPr="00113D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https://www.pravopisne.cz/2012/02/test-karel-jaromir-erben/</w:t>
              </w:r>
            </w:hyperlink>
          </w:p>
          <w:p w:rsidR="00113DE3" w:rsidRPr="00113DE3" w:rsidRDefault="00F66A84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113DE3" w:rsidRPr="00113D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https://www.pravopisne.cz/2012/02/test-bozena-nemcova/</w:t>
              </w:r>
            </w:hyperlink>
          </w:p>
          <w:p w:rsidR="00113DE3" w:rsidRPr="00113DE3" w:rsidRDefault="00F66A84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113DE3" w:rsidRPr="00113D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https://www.pravopisne.cz/2011/09/narodni-obrozeni/</w:t>
              </w:r>
            </w:hyperlink>
          </w:p>
          <w:p w:rsidR="00113DE3" w:rsidRPr="00113DE3" w:rsidRDefault="00F66A84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113DE3" w:rsidRPr="00113D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https://www.pravopisne.cz/2011/10/ceska-literatura-19-stoleti-literarni-test/</w:t>
              </w:r>
            </w:hyperlink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Sloh – shrnutí o slohu</w:t>
            </w:r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 učebnici si přečti základní informace o daných písemnostech a prohlédni různé formuláře, které jsou používány v praxi – 159-165.</w:t>
            </w:r>
          </w:p>
          <w:p w:rsidR="00113DE3" w:rsidRPr="00113DE3" w:rsidRDefault="00113DE3" w:rsidP="00113DE3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Připomeň si slohové útvary, které byly probrány v průběhu roku- uč. </w:t>
            </w:r>
            <w:proofErr w:type="gramStart"/>
            <w:r w:rsidRPr="00113DE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str.5</w:t>
            </w:r>
            <w:proofErr w:type="gramEnd"/>
          </w:p>
          <w:p w:rsidR="00231F55" w:rsidRPr="00644D5B" w:rsidRDefault="00231F55" w:rsidP="00D21003">
            <w:pPr>
              <w:rPr>
                <w:b/>
              </w:rPr>
            </w:pPr>
          </w:p>
        </w:tc>
      </w:tr>
      <w:tr w:rsidR="00C51D0B" w:rsidTr="00756037">
        <w:tc>
          <w:tcPr>
            <w:tcW w:w="10606" w:type="dxa"/>
            <w:shd w:val="clear" w:color="auto" w:fill="FFFF66"/>
          </w:tcPr>
          <w:p w:rsidR="00C51D0B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t xml:space="preserve">Anglický jazyk – učitel:      </w:t>
            </w:r>
            <w:r w:rsidR="001E5CDC" w:rsidRPr="001E5CDC">
              <w:rPr>
                <w:b/>
              </w:rPr>
              <w:t xml:space="preserve">Michaela Schrötterová                    </w:t>
            </w:r>
            <w:r w:rsidR="00756037">
              <w:rPr>
                <w:b/>
              </w:rPr>
              <w:t xml:space="preserve">          </w:t>
            </w:r>
            <w:r w:rsidR="001E5CDC" w:rsidRPr="001E5CDC">
              <w:rPr>
                <w:b/>
              </w:rPr>
              <w:t xml:space="preserve">kontakt: Michaela.Schrotterova@zshajeslany.cz                                                                                                                           </w:t>
            </w:r>
          </w:p>
        </w:tc>
      </w:tr>
      <w:tr w:rsidR="00C51D0B" w:rsidTr="00756037">
        <w:tc>
          <w:tcPr>
            <w:tcW w:w="10606" w:type="dxa"/>
          </w:tcPr>
          <w:p w:rsidR="00113DE3" w:rsidRPr="00001BD6" w:rsidRDefault="00113DE3" w:rsidP="00113DE3">
            <w:pPr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cs="Times New Roman"/>
                <w:b/>
                <w:bCs/>
                <w:color w:val="92D050"/>
                <w:u w:val="single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92D050"/>
                <w:u w:val="single"/>
                <w:lang w:eastAsia="cs-CZ"/>
              </w:rPr>
              <w:t>Opakování a popřípadě dokončení - 5. lekce</w:t>
            </w:r>
          </w:p>
          <w:p w:rsidR="00113DE3" w:rsidRPr="00001BD6" w:rsidRDefault="00113DE3" w:rsidP="00113DE3">
            <w:pPr>
              <w:rPr>
                <w:rFonts w:eastAsia="Times New Roman" w:cs="Times New Roman"/>
                <w:lang w:eastAsia="cs-CZ"/>
              </w:rPr>
            </w:pP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- slovní zásoba strana 77/6A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Friends</w:t>
            </w:r>
            <w:proofErr w:type="spellEnd"/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pracovní sešit strana 54/1, 2, 3, 55/4, 5, 6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učebnice strana 68 – přečíst a přeložit příběh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učebnice strana 69/3, 4, 5 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_____________________________________________________________.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- slovní zásoba strana 77/6B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We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need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holiday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>!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pracovní sešit strana 56/1, 2, 3, 57/4, 5, 6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lastRenderedPageBreak/>
              <w:t>- učebnice strana 70 – přečíst a přeložit komiks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učebnice strana 71/2, 3, 4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92D050"/>
                <w:u w:val="single"/>
                <w:lang w:eastAsia="cs-CZ"/>
              </w:rPr>
              <w:t>3. Pokračování v 6. lekci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- slovní zásoba strana 77/6C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Generation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gap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pracovní sešit strana 58/1,2,3,4, 59/5,6,7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učebnice strana 72 – čtení s porozuměním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učebnice strana 73/2,3 – ústně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_____________________________________________________________.</w:t>
            </w:r>
          </w:p>
          <w:p w:rsidR="00113DE3" w:rsidRPr="00001BD6" w:rsidRDefault="00113DE3" w:rsidP="00113DE3">
            <w:pPr>
              <w:rPr>
                <w:rFonts w:eastAsia="Times New Roman" w:cs="Times New Roman"/>
                <w:lang w:eastAsia="cs-CZ"/>
              </w:rPr>
            </w:pP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- slovní zásoba strana 77/6D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Kids</w:t>
            </w:r>
            <w:proofErr w:type="spellEnd"/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pracovní sešit strana 60/1,2,3, 61/4,5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učebnice strana 74 – přečíst a přeložit text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- učebnice strana 75/6 – ústně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_____________________________________________________________.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Progress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check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– pracovní sešit strana 62 a 63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Učebnice strana 76 –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Culture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volunteering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– dobrovolnictví) – čtení + překlad</w:t>
            </w:r>
          </w:p>
          <w:p w:rsidR="00113DE3" w:rsidRPr="00663D7C" w:rsidRDefault="00113DE3" w:rsidP="00113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13DE3" w:rsidRPr="00001BD6" w:rsidRDefault="00113DE3" w:rsidP="00113DE3">
            <w:pPr>
              <w:spacing w:after="160"/>
              <w:ind w:left="360"/>
              <w:jc w:val="center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FF0000"/>
                <w:u w:val="single"/>
                <w:lang w:eastAsia="cs-CZ"/>
              </w:rPr>
              <w:t>ZASÍLÁM OPĚT PRO ZOPAKOVÁNÍ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GRAMMAR - FIRST CONDITIONAL – PRVNÍ PODMÍNKOVÁ VĚTA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000000"/>
                <w:lang w:eastAsia="cs-CZ"/>
              </w:rPr>
              <w:t>(prosím o vytisknutí a vložení do školního sešitu)</w:t>
            </w:r>
          </w:p>
          <w:p w:rsidR="00113DE3" w:rsidRPr="00001BD6" w:rsidRDefault="00113DE3" w:rsidP="00113DE3">
            <w:pPr>
              <w:spacing w:after="160"/>
              <w:ind w:left="3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noProof/>
                <w:color w:val="000000"/>
                <w:bdr w:val="none" w:sz="0" w:space="0" w:color="auto" w:frame="1"/>
                <w:lang w:eastAsia="cs-CZ"/>
              </w:rPr>
              <w:drawing>
                <wp:inline distT="0" distB="0" distL="0" distR="0" wp14:anchorId="1056F54F" wp14:editId="730D7FC8">
                  <wp:extent cx="3828415" cy="3446145"/>
                  <wp:effectExtent l="0" t="0" r="635" b="1905"/>
                  <wp:docPr id="2" name="Obrázek 2" descr="první kondicionál v angličti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vní kondicionál v angličtin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415" cy="344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E3" w:rsidRPr="00001BD6" w:rsidRDefault="00113DE3" w:rsidP="00113DE3">
            <w:pPr>
              <w:shd w:val="clear" w:color="auto" w:fill="FFFFFF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F51241"/>
                <w:lang w:eastAsia="cs-CZ"/>
              </w:rPr>
              <w:t>Otázka č. 1:</w:t>
            </w:r>
            <w:r w:rsidRPr="00001BD6">
              <w:rPr>
                <w:rFonts w:eastAsia="Times New Roman" w:cs="Times New Roman"/>
                <w:color w:val="000000"/>
                <w:lang w:eastAsia="cs-CZ"/>
              </w:rPr>
              <w:t> Vyberte správné tvary sloves pro podmínkovou větu tak, aby odpovídala překladu.</w:t>
            </w:r>
          </w:p>
          <w:p w:rsidR="00113DE3" w:rsidRPr="00001BD6" w:rsidRDefault="00113DE3" w:rsidP="00113DE3">
            <w:pPr>
              <w:shd w:val="clear" w:color="auto" w:fill="FFFFFF"/>
              <w:spacing w:after="375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If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we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_________ John to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the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party, he ____________ a lot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of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friends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with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him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.</w:t>
            </w:r>
            <w:r w:rsidRPr="00001BD6">
              <w:rPr>
                <w:rFonts w:eastAsia="Times New Roman" w:cs="Times New Roman"/>
                <w:color w:val="000000"/>
                <w:lang w:eastAsia="cs-CZ"/>
              </w:rPr>
              <w:br/>
            </w:r>
            <w:r w:rsidRPr="00001BD6">
              <w:rPr>
                <w:rFonts w:eastAsia="Times New Roman" w:cs="Times New Roman"/>
                <w:i/>
                <w:iCs/>
                <w:color w:val="000000"/>
                <w:lang w:eastAsia="cs-CZ"/>
              </w:rPr>
              <w:t>(Jestliže pozveme Johna na večírek, přivede si s sebou spoustu kamarádů.)</w:t>
            </w:r>
          </w:p>
          <w:p w:rsidR="00113DE3" w:rsidRPr="00001BD6" w:rsidRDefault="00113DE3" w:rsidP="00113DE3">
            <w:pPr>
              <w:numPr>
                <w:ilvl w:val="0"/>
                <w:numId w:val="24"/>
              </w:numPr>
              <w:spacing w:after="16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lastRenderedPageBreak/>
              <w:t>invite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 –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brings</w:t>
            </w:r>
            <w:proofErr w:type="spellEnd"/>
          </w:p>
          <w:p w:rsidR="00113DE3" w:rsidRPr="00001BD6" w:rsidRDefault="00113DE3" w:rsidP="00113DE3">
            <w:pPr>
              <w:numPr>
                <w:ilvl w:val="0"/>
                <w:numId w:val="24"/>
              </w:numPr>
              <w:spacing w:after="16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invited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 –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would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bring</w:t>
            </w:r>
            <w:proofErr w:type="spellEnd"/>
          </w:p>
          <w:p w:rsidR="00113DE3" w:rsidRPr="00001BD6" w:rsidRDefault="00113DE3" w:rsidP="00113DE3">
            <w:pPr>
              <w:numPr>
                <w:ilvl w:val="0"/>
                <w:numId w:val="24"/>
              </w:numPr>
              <w:spacing w:after="16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invite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 –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will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bring</w:t>
            </w:r>
            <w:proofErr w:type="spellEnd"/>
          </w:p>
          <w:p w:rsidR="00113DE3" w:rsidRPr="00001BD6" w:rsidRDefault="00113DE3" w:rsidP="00113DE3">
            <w:pPr>
              <w:rPr>
                <w:rFonts w:eastAsia="Times New Roman" w:cs="Times New Roman"/>
                <w:lang w:eastAsia="cs-CZ"/>
              </w:rPr>
            </w:pPr>
          </w:p>
          <w:p w:rsidR="00113DE3" w:rsidRPr="00001BD6" w:rsidRDefault="00113DE3" w:rsidP="00113DE3">
            <w:pPr>
              <w:shd w:val="clear" w:color="auto" w:fill="FFFFFF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F51241"/>
                <w:lang w:eastAsia="cs-CZ"/>
              </w:rPr>
              <w:t>Otázka č. 2:</w:t>
            </w:r>
            <w:r w:rsidRPr="00001BD6">
              <w:rPr>
                <w:rFonts w:eastAsia="Times New Roman" w:cs="Times New Roman"/>
                <w:color w:val="000000"/>
                <w:lang w:eastAsia="cs-CZ"/>
              </w:rPr>
              <w:t> Vyberte správné tvary sloves pro podmínkovou větu tak, aby odpovídala překladu:</w:t>
            </w:r>
          </w:p>
          <w:p w:rsidR="00113DE3" w:rsidRPr="00001BD6" w:rsidRDefault="00113DE3" w:rsidP="00113DE3">
            <w:pPr>
              <w:shd w:val="clear" w:color="auto" w:fill="FFFFFF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If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you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________ to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leave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your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house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for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longer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time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you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_________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find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someone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to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feed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your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fish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.</w:t>
            </w:r>
            <w:r w:rsidRPr="00001BD6">
              <w:rPr>
                <w:rFonts w:eastAsia="Times New Roman" w:cs="Times New Roman"/>
                <w:color w:val="000000"/>
                <w:lang w:eastAsia="cs-CZ"/>
              </w:rPr>
              <w:br/>
            </w:r>
            <w:r w:rsidRPr="00001BD6">
              <w:rPr>
                <w:rFonts w:eastAsia="Times New Roman" w:cs="Times New Roman"/>
                <w:i/>
                <w:iCs/>
                <w:color w:val="000000"/>
                <w:lang w:eastAsia="cs-CZ"/>
              </w:rPr>
              <w:t>(Jestli máš v plánu odjet z domu na delší dobu, budeš muset najít někoho, kdo ti bude krmit rybičky.)</w:t>
            </w:r>
          </w:p>
          <w:p w:rsidR="00113DE3" w:rsidRPr="00001BD6" w:rsidRDefault="00113DE3" w:rsidP="00113DE3">
            <w:pPr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planned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 –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would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have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to</w:t>
            </w:r>
          </w:p>
          <w:p w:rsidR="00113DE3" w:rsidRPr="00001BD6" w:rsidRDefault="00113DE3" w:rsidP="00113DE3">
            <w:pPr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will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plan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 –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will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have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to</w:t>
            </w:r>
          </w:p>
          <w:p w:rsidR="00113DE3" w:rsidRPr="00001BD6" w:rsidRDefault="00113DE3" w:rsidP="00113DE3">
            <w:pPr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plan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 –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will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color w:val="000000"/>
                <w:lang w:eastAsia="cs-CZ"/>
              </w:rPr>
              <w:t>have</w:t>
            </w:r>
            <w:proofErr w:type="spellEnd"/>
            <w:r w:rsidRPr="00001BD6">
              <w:rPr>
                <w:rFonts w:eastAsia="Times New Roman" w:cs="Times New Roman"/>
                <w:color w:val="000000"/>
                <w:lang w:eastAsia="cs-CZ"/>
              </w:rPr>
              <w:t xml:space="preserve"> to</w:t>
            </w:r>
          </w:p>
          <w:p w:rsidR="00113DE3" w:rsidRPr="00001BD6" w:rsidRDefault="00113DE3" w:rsidP="00113DE3">
            <w:pPr>
              <w:rPr>
                <w:rFonts w:eastAsia="Times New Roman" w:cs="Times New Roman"/>
                <w:lang w:eastAsia="cs-CZ"/>
              </w:rPr>
            </w:pPr>
          </w:p>
          <w:p w:rsidR="00113DE3" w:rsidRPr="00001BD6" w:rsidRDefault="00113DE3" w:rsidP="00113DE3">
            <w:pPr>
              <w:spacing w:after="16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color w:val="FF0000"/>
                <w:lang w:eastAsia="cs-CZ"/>
              </w:rPr>
              <w:t>SPRÁVNÉ ŘEŠENÍ:</w:t>
            </w:r>
          </w:p>
          <w:p w:rsidR="00113DE3" w:rsidRPr="00001BD6" w:rsidRDefault="00113DE3" w:rsidP="00113DE3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eastAsia="Times New Roman" w:cs="Times New Roman"/>
                <w:color w:val="FF0000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Správná odpověď je c)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invite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 –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will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bring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.</w:t>
            </w:r>
            <w:r w:rsidRPr="00001BD6">
              <w:rPr>
                <w:rFonts w:eastAsia="Times New Roman" w:cs="Times New Roman"/>
                <w:color w:val="FF0000"/>
                <w:lang w:eastAsia="cs-CZ"/>
              </w:rPr>
              <w:t> Věta přesně vystihuje podmínku, za které se daná situace s vysokou pravděpodobností v budoucnu uskuteční (co se stane, jestliže pozveme Johna na party). Ostatní možnosti proto nejsou správné. </w:t>
            </w:r>
          </w:p>
          <w:p w:rsidR="00113DE3" w:rsidRPr="00001BD6" w:rsidRDefault="00113DE3" w:rsidP="00113DE3">
            <w:pPr>
              <w:ind w:left="72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-</w:t>
            </w:r>
            <w:r w:rsidRPr="00001BD6">
              <w:rPr>
                <w:rFonts w:eastAsia="Times New Roman" w:cs="Times New Roman"/>
                <w:color w:val="FF0000"/>
                <w:lang w:eastAsia="cs-CZ"/>
              </w:rPr>
              <w:t xml:space="preserve"> Varianta a) představuje nultý kondicionál (Vždycky když zveme Johna na party, přivede si sebou spoustu kamarádů.) </w:t>
            </w:r>
          </w:p>
          <w:p w:rsidR="00113DE3" w:rsidRPr="00001BD6" w:rsidRDefault="00113DE3" w:rsidP="00113DE3">
            <w:pPr>
              <w:ind w:left="72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-</w:t>
            </w:r>
            <w:r w:rsidRPr="00001BD6">
              <w:rPr>
                <w:rFonts w:eastAsia="Times New Roman" w:cs="Times New Roman"/>
                <w:color w:val="FF0000"/>
                <w:lang w:eastAsia="cs-CZ"/>
              </w:rPr>
              <w:t xml:space="preserve"> Varianta b) vyjadřuje druhý kondicionál, který se budeme učit </w:t>
            </w:r>
          </w:p>
          <w:p w:rsidR="00113DE3" w:rsidRPr="00001BD6" w:rsidRDefault="00113DE3" w:rsidP="00113DE3">
            <w:pPr>
              <w:rPr>
                <w:rFonts w:eastAsia="Times New Roman" w:cs="Times New Roman"/>
                <w:lang w:eastAsia="cs-CZ"/>
              </w:rPr>
            </w:pPr>
          </w:p>
          <w:p w:rsidR="00113DE3" w:rsidRPr="00001BD6" w:rsidRDefault="00113DE3" w:rsidP="00113DE3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eastAsia="Times New Roman" w:cs="Times New Roman"/>
                <w:color w:val="FF0000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Správná odpověď je c)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plan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 –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will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proofErr w:type="spellStart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have</w:t>
            </w:r>
            <w:proofErr w:type="spellEnd"/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 to,</w:t>
            </w:r>
            <w:r w:rsidRPr="00001BD6">
              <w:rPr>
                <w:rFonts w:eastAsia="Times New Roman" w:cs="Times New Roman"/>
                <w:color w:val="FF0000"/>
                <w:lang w:eastAsia="cs-CZ"/>
              </w:rPr>
              <w:t> protože první sloveso ve větě vedlejší (po spojce IF) musí mít formu přítomného času, druhé sloveso ve větě hlavní má formu budoucího času.</w:t>
            </w:r>
            <w:r w:rsidRPr="00001BD6">
              <w:rPr>
                <w:rFonts w:eastAsia="Times New Roman" w:cs="Times New Roman"/>
                <w:color w:val="FF0000"/>
                <w:lang w:eastAsia="cs-CZ"/>
              </w:rPr>
              <w:br/>
              <w:t>- V možnosti a) by se jednalo o druhý kondicionál, viz řešení výše. </w:t>
            </w:r>
          </w:p>
          <w:p w:rsidR="00113DE3" w:rsidRPr="00001BD6" w:rsidRDefault="00113DE3" w:rsidP="00113DE3">
            <w:pPr>
              <w:ind w:left="720"/>
              <w:jc w:val="both"/>
              <w:rPr>
                <w:rFonts w:eastAsia="Times New Roman" w:cs="Times New Roman"/>
                <w:lang w:eastAsia="cs-CZ"/>
              </w:rPr>
            </w:pPr>
            <w:r w:rsidRPr="00001BD6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- </w:t>
            </w:r>
            <w:r w:rsidRPr="00001BD6">
              <w:rPr>
                <w:rFonts w:eastAsia="Times New Roman" w:cs="Times New Roman"/>
                <w:color w:val="FF0000"/>
                <w:lang w:eastAsia="cs-CZ"/>
              </w:rPr>
              <w:t>Varianta b) není dobře, protože u prvního slovesa máme pomocné sloveso „</w:t>
            </w:r>
            <w:proofErr w:type="spellStart"/>
            <w:r w:rsidRPr="00001BD6">
              <w:rPr>
                <w:rFonts w:eastAsia="Times New Roman" w:cs="Times New Roman"/>
                <w:color w:val="FF0000"/>
                <w:lang w:eastAsia="cs-CZ"/>
              </w:rPr>
              <w:t>will</w:t>
            </w:r>
            <w:proofErr w:type="spellEnd"/>
            <w:r w:rsidRPr="00001BD6">
              <w:rPr>
                <w:rFonts w:eastAsia="Times New Roman" w:cs="Times New Roman"/>
                <w:color w:val="FF0000"/>
                <w:lang w:eastAsia="cs-CZ"/>
              </w:rPr>
              <w:t>,“ které v angličtině používáme pro tvorbu budoucího času. V první anglické podmínkové větě nejsou oba dva tvary sloves v budoucím čase, jako v češtině</w:t>
            </w:r>
          </w:p>
          <w:p w:rsidR="00113DE3" w:rsidRDefault="00113DE3" w:rsidP="00113DE3">
            <w:pPr>
              <w:rPr>
                <w:b/>
                <w:sz w:val="28"/>
                <w:szCs w:val="28"/>
              </w:rPr>
            </w:pPr>
          </w:p>
          <w:p w:rsidR="00C51D0B" w:rsidRPr="00644D5B" w:rsidRDefault="00C51D0B" w:rsidP="005C16F9">
            <w:pPr>
              <w:spacing w:line="256" w:lineRule="auto"/>
              <w:contextualSpacing/>
              <w:jc w:val="both"/>
              <w:rPr>
                <w:b/>
              </w:rPr>
            </w:pPr>
          </w:p>
        </w:tc>
      </w:tr>
      <w:tr w:rsidR="00806B0B" w:rsidTr="00756037">
        <w:tc>
          <w:tcPr>
            <w:tcW w:w="10606" w:type="dxa"/>
            <w:shd w:val="clear" w:color="auto" w:fill="FFFF66"/>
          </w:tcPr>
          <w:p w:rsidR="00806B0B" w:rsidRPr="00891277" w:rsidRDefault="00806B0B" w:rsidP="00220025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Ruský jazyk – učitel: </w:t>
            </w:r>
            <w:r w:rsidR="00220025">
              <w:rPr>
                <w:b/>
              </w:rPr>
              <w:t xml:space="preserve">Mgr. </w:t>
            </w:r>
            <w:r w:rsidRPr="00F4548E">
              <w:rPr>
                <w:b/>
              </w:rPr>
              <w:t xml:space="preserve">Viktoriia Ravliuk                </w:t>
            </w:r>
            <w:r w:rsidRPr="005741E1">
              <w:rPr>
                <w:b/>
              </w:rPr>
              <w:t xml:space="preserve">      </w:t>
            </w:r>
            <w:r w:rsidRPr="00891277">
              <w:rPr>
                <w:b/>
              </w:rPr>
              <w:t xml:space="preserve">  </w:t>
            </w:r>
            <w:r w:rsidR="00756037">
              <w:rPr>
                <w:b/>
              </w:rPr>
              <w:t xml:space="preserve">                </w:t>
            </w:r>
            <w:r w:rsidR="00220025">
              <w:rPr>
                <w:b/>
              </w:rPr>
              <w:t xml:space="preserve">             </w:t>
            </w:r>
            <w:r w:rsidRPr="00891277">
              <w:rPr>
                <w:b/>
              </w:rPr>
              <w:t>kontakt:</w:t>
            </w:r>
            <w:r w:rsidR="00403914">
              <w:t xml:space="preserve"> </w:t>
            </w:r>
            <w:r w:rsidR="00375663">
              <w:rPr>
                <w:b/>
              </w:rPr>
              <w:t>Viktoriia.</w:t>
            </w:r>
            <w:r w:rsidR="00375663" w:rsidRPr="00F4548E">
              <w:rPr>
                <w:b/>
              </w:rPr>
              <w:t>Ravliuk</w:t>
            </w:r>
            <w:r w:rsidR="00375663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806B0B" w:rsidTr="00756037">
        <w:tc>
          <w:tcPr>
            <w:tcW w:w="10606" w:type="dxa"/>
          </w:tcPr>
          <w:p w:rsidR="000318CC" w:rsidRPr="008615F0" w:rsidRDefault="000318CC" w:rsidP="000318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Výuka probíhá primárně v prostředí Google </w:t>
            </w:r>
            <w:proofErr w:type="spellStart"/>
            <w:r w:rsidRPr="008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Classroom</w:t>
            </w:r>
            <w:proofErr w:type="spellEnd"/>
            <w:r w:rsidRPr="008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kam nahrávám nejen učební materiály, ale i testy k procvičování učiva. </w:t>
            </w:r>
          </w:p>
          <w:p w:rsidR="000318CC" w:rsidRPr="008615F0" w:rsidRDefault="000318CC" w:rsidP="000318CC">
            <w:pPr>
              <w:spacing w:before="150" w:after="3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>Téma. Časováni slovesa: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 «жить».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Ruské reálie. Petrohrad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«Санкт-Петербург»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- budova Admirality. Názvy ulic v Petrohradě.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Opakování probraných témat, gramatického materiálu z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ru-RU" w:eastAsia="cs-CZ"/>
                <w14:ligatures w14:val="standard"/>
                <w14:cntxtAlts/>
              </w:rPr>
              <w:t>5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-7. lekce. </w:t>
            </w:r>
          </w:p>
          <w:p w:rsidR="000318CC" w:rsidRPr="008615F0" w:rsidRDefault="000318CC" w:rsidP="000318CC">
            <w:pPr>
              <w:numPr>
                <w:ilvl w:val="0"/>
                <w:numId w:val="31"/>
              </w:numPr>
              <w:spacing w:before="150" w:after="300"/>
              <w:contextualSpacing/>
              <w:outlineLvl w:val="1"/>
              <w:rPr>
                <w:bCs/>
              </w:rPr>
            </w:pPr>
            <w:r w:rsidRPr="008615F0">
              <w:rPr>
                <w:bCs/>
              </w:rPr>
              <w:t>Výukové video o Rusku:</w:t>
            </w:r>
            <w:r w:rsidRPr="008615F0">
              <w:rPr>
                <w:bCs/>
                <w:lang w:val="ru-RU"/>
              </w:rPr>
              <w:t xml:space="preserve"> «Страна Россия».</w:t>
            </w:r>
          </w:p>
          <w:p w:rsidR="000318CC" w:rsidRPr="008615F0" w:rsidRDefault="000318CC" w:rsidP="000318CC">
            <w:pPr>
              <w:spacing w:before="150" w:after="300"/>
              <w:ind w:left="720"/>
              <w:contextualSpacing/>
              <w:outlineLvl w:val="1"/>
              <w:rPr>
                <w:bC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ru-RU" w:eastAsia="cs-CZ"/>
                <w14:ligatures w14:val="standard"/>
                <w14:cntxtAlts/>
              </w:rPr>
              <w:t>Pus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>ť si video na následujícím odkazu:</w:t>
            </w:r>
          </w:p>
          <w:p w:rsidR="000318CC" w:rsidRPr="008615F0" w:rsidRDefault="000318CC" w:rsidP="000318CC">
            <w:pPr>
              <w:spacing w:before="150" w:after="300"/>
              <w:ind w:left="720"/>
              <w:contextualSpacing/>
              <w:outlineLvl w:val="1"/>
              <w:rPr>
                <w:bCs/>
              </w:rPr>
            </w:pPr>
            <w:hyperlink r:id="rId20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https://www.youtube.com/watch?v=pT9SCLglBGk</w:t>
              </w:r>
            </w:hyperlink>
          </w:p>
          <w:p w:rsidR="000318CC" w:rsidRPr="008615F0" w:rsidRDefault="000318CC" w:rsidP="000318CC">
            <w:pPr>
              <w:numPr>
                <w:ilvl w:val="0"/>
                <w:numId w:val="31"/>
              </w:numPr>
              <w:spacing w:before="150" w:after="300"/>
              <w:contextualSpacing/>
              <w:outlineLvl w:val="1"/>
              <w:rPr>
                <w:bC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>Časováni slovesa: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 «жить»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- žlutý rámeček ze str. 89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Učebnice str. 89-90/4, 5a) b) – vypracovat ústně. 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Procvičováni: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PS str. 80/4, 5a), b)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0318CC" w:rsidRPr="008615F0" w:rsidRDefault="000318CC" w:rsidP="000318CC">
            <w:pPr>
              <w:numPr>
                <w:ilvl w:val="0"/>
                <w:numId w:val="31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Ruské reálie. Petrohrad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«Санкт-Петербург»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>- budova Admirality. Názvy ulic v Petrohradě.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Učebnice str. 90/6a) b) – vypracovat ústně. 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Pro rozšíření slovní zásoby, prosím zhlédněte video: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   </w:t>
            </w:r>
            <w:hyperlink r:id="rId21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https://www.youtube.com/watch?v=BjLobqhtz7k</w:t>
              </w:r>
            </w:hyperlink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0318CC" w:rsidRPr="008615F0" w:rsidRDefault="000318CC" w:rsidP="000318CC">
            <w:pPr>
              <w:numPr>
                <w:ilvl w:val="0"/>
                <w:numId w:val="31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Opakování azbuky. </w:t>
            </w:r>
          </w:p>
          <w:p w:rsidR="000318CC" w:rsidRPr="008615F0" w:rsidRDefault="000318CC" w:rsidP="000318CC">
            <w:pPr>
              <w:spacing w:before="150" w:after="30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hyperlink r:id="rId22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http://www.russianforeveryone.com/RufeA/Lessons/Introduction/Alphabet/Alphabet.htm</w:t>
              </w:r>
            </w:hyperlink>
          </w:p>
          <w:p w:rsidR="000318CC" w:rsidRPr="008615F0" w:rsidRDefault="000318CC" w:rsidP="000318CC">
            <w:pPr>
              <w:spacing w:before="150" w:after="30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0318CC" w:rsidRPr="008615F0" w:rsidRDefault="000318CC" w:rsidP="000318CC">
            <w:pPr>
              <w:numPr>
                <w:ilvl w:val="0"/>
                <w:numId w:val="31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Rozložení písmen na ruské klávesnici. Současná ruská abeceda má 33 písmen. Rozložení písmen na ruské počítačové klávesnici je velmi odlišné od toho českého. 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   Pro vaši lepší představu, jak vypadá rozložení ruské klávesnice, klikněte na odkazy:      </w:t>
            </w:r>
            <w:r w:rsidRPr="008615F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cs-CZ"/>
                <w14:ligatures w14:val="standard"/>
                <w14:cntxtAlts/>
              </w:rPr>
              <w:t xml:space="preserve">    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u w:val="single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cs-CZ"/>
                <w14:ligatures w14:val="standard"/>
                <w14:cntxtAlts/>
              </w:rPr>
              <w:t xml:space="preserve">    </w:t>
            </w:r>
            <w:hyperlink r:id="rId23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https://issuu.com/klettcz/docs/nkd_1_u__ebnice_72/68</w:t>
              </w:r>
            </w:hyperlink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u w:val="single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lang w:eastAsia="cs-CZ"/>
                <w14:ligatures w14:val="standard"/>
                <w14:cntxtAlts/>
              </w:rPr>
              <w:t xml:space="preserve"> 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u w:val="single"/>
                <w:lang w:eastAsia="cs-CZ"/>
                <w14:ligatures w14:val="standard"/>
                <w14:cntxtAlts/>
              </w:rPr>
              <w:t xml:space="preserve">  </w:t>
            </w:r>
            <w:hyperlink r:id="rId24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</w:t>
              </w:r>
              <w:proofErr w:type="gramStart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www</w:t>
              </w:r>
              <w:proofErr w:type="gramEnd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.</w:t>
              </w:r>
              <w:proofErr w:type="gramStart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bing</w:t>
              </w:r>
              <w:proofErr w:type="gramEnd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.com/search?q=ruska+klavesnice&amp;FORM=QSRE6</w:t>
              </w:r>
            </w:hyperlink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0318CC" w:rsidRPr="008615F0" w:rsidRDefault="000318CC" w:rsidP="000318CC">
            <w:pPr>
              <w:numPr>
                <w:ilvl w:val="0"/>
                <w:numId w:val="31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Opakování učiva 5-7. lekce.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lastRenderedPageBreak/>
              <w:t xml:space="preserve">    Názvy vyučovacích předmětů, rozvrh hodin – učebnice str. 60, slovíčka - PS str. 56.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Určování celých hodin, domluvení si schůzky – uč. </w:t>
            </w:r>
            <w:proofErr w:type="gramStart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str.</w:t>
            </w:r>
            <w:proofErr w:type="gramEnd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50, 58, 59, 60; slovíčka - PS str. 56.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Časování sloves: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val="ru-RU" w:eastAsia="cs-CZ"/>
                <w14:ligatures w14:val="standard"/>
                <w14:cntxtAlts/>
              </w:rPr>
              <w:t xml:space="preserve">«идти», «учиться»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- učebnice str. 53, 55.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Časování slovesa: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val="ru-RU" w:eastAsia="cs-CZ"/>
                <w14:ligatures w14:val="standard"/>
                <w14:cntxtAlts/>
              </w:rPr>
              <w:t xml:space="preserve">«рисовать»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- učebnice str.76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Přídavná jména, antonyma – uč. </w:t>
            </w:r>
            <w:proofErr w:type="gramStart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str.</w:t>
            </w:r>
            <w:proofErr w:type="gramEnd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72 (slovíčka z obrázku), str. 79;  slovíčka - PS str. 78.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Osobní dotazník – učebnice str. 78,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slovíčka - PS str. 78.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2. pád osobních zájmen – učebnice str. 80</w:t>
            </w:r>
          </w:p>
          <w:p w:rsidR="000318CC" w:rsidRPr="008615F0" w:rsidRDefault="000318CC" w:rsidP="000318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</w:p>
          <w:p w:rsidR="000318CC" w:rsidRPr="008615F0" w:rsidRDefault="000318CC" w:rsidP="000318CC">
            <w:pPr>
              <w:numPr>
                <w:ilvl w:val="0"/>
                <w:numId w:val="31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Shrnutí učiva.</w:t>
            </w:r>
          </w:p>
          <w:p w:rsidR="000318CC" w:rsidRPr="008615F0" w:rsidRDefault="000318CC" w:rsidP="000318CC">
            <w:pPr>
              <w:spacing w:before="150" w:after="30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Učebnice str. 107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ru-RU" w:eastAsia="cs-CZ"/>
                <w14:ligatures w14:val="standard"/>
                <w14:cntxtAlts/>
              </w:rPr>
              <w:t xml:space="preserve">«Анкета»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>(otázky 1-10) - popiš sebe. Vypracuj cvičení ústně.</w:t>
            </w:r>
          </w:p>
          <w:p w:rsidR="000318CC" w:rsidRDefault="000318CC" w:rsidP="000318CC">
            <w:pPr>
              <w:rPr>
                <w:b/>
                <w:sz w:val="28"/>
                <w:szCs w:val="28"/>
              </w:rPr>
            </w:pPr>
          </w:p>
          <w:p w:rsidR="00806B0B" w:rsidRPr="00375663" w:rsidRDefault="00806B0B" w:rsidP="00B95DF9">
            <w:pPr>
              <w:rPr>
                <w:b/>
                <w:sz w:val="24"/>
                <w:szCs w:val="24"/>
              </w:rPr>
            </w:pPr>
          </w:p>
        </w:tc>
      </w:tr>
      <w:tr w:rsidR="00E928F0" w:rsidTr="00756037">
        <w:tc>
          <w:tcPr>
            <w:tcW w:w="10606" w:type="dxa"/>
            <w:shd w:val="clear" w:color="auto" w:fill="FFFF66"/>
          </w:tcPr>
          <w:p w:rsidR="00E928F0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lastRenderedPageBreak/>
              <w:t xml:space="preserve">Německý jazyk – </w:t>
            </w:r>
            <w:r w:rsidR="00644D5B" w:rsidRPr="00644D5B">
              <w:rPr>
                <w:b/>
              </w:rPr>
              <w:t xml:space="preserve">učitel:  Mgr. Alena Popélyová              </w:t>
            </w:r>
            <w:r w:rsidR="00756037">
              <w:rPr>
                <w:b/>
              </w:rPr>
              <w:t xml:space="preserve">                               </w:t>
            </w:r>
            <w:r w:rsidR="00644D5B" w:rsidRPr="00644D5B">
              <w:rPr>
                <w:b/>
              </w:rPr>
              <w:t xml:space="preserve"> kontakt: Alena.Popelyova@zshajeslany.cz               </w:t>
            </w:r>
          </w:p>
        </w:tc>
      </w:tr>
      <w:tr w:rsidR="00E928F0" w:rsidTr="00756037">
        <w:tc>
          <w:tcPr>
            <w:tcW w:w="10606" w:type="dxa"/>
          </w:tcPr>
          <w:p w:rsidR="000318CC" w:rsidRPr="008615F0" w:rsidRDefault="000318CC" w:rsidP="000318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>Čtení textu s porozuměním – 119/9 – přečíst a přeložit, využít můžeš i slovník</w:t>
            </w:r>
          </w:p>
          <w:p w:rsidR="000318CC" w:rsidRPr="008615F0" w:rsidRDefault="000318CC" w:rsidP="000318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 xml:space="preserve">Otestuj si své znalosti – ústně – uč. </w:t>
            </w:r>
            <w:proofErr w:type="gramStart"/>
            <w:r w:rsidRPr="008615F0">
              <w:rPr>
                <w:rFonts w:cs="Times New Roman"/>
                <w:lang w:eastAsia="cs-CZ"/>
              </w:rPr>
              <w:t>str.</w:t>
            </w:r>
            <w:proofErr w:type="gramEnd"/>
            <w:r w:rsidRPr="008615F0">
              <w:rPr>
                <w:rFonts w:cs="Times New Roman"/>
                <w:lang w:eastAsia="cs-CZ"/>
              </w:rPr>
              <w:t xml:space="preserve"> 85, </w:t>
            </w:r>
            <w:proofErr w:type="spellStart"/>
            <w:r w:rsidRPr="008615F0">
              <w:rPr>
                <w:rFonts w:cs="Times New Roman"/>
                <w:lang w:eastAsia="cs-CZ"/>
              </w:rPr>
              <w:t>cv</w:t>
            </w:r>
            <w:proofErr w:type="spellEnd"/>
            <w:r w:rsidRPr="008615F0">
              <w:rPr>
                <w:rFonts w:cs="Times New Roman"/>
                <w:lang w:eastAsia="cs-CZ"/>
              </w:rPr>
              <w:t>. 1-6</w:t>
            </w:r>
          </w:p>
          <w:p w:rsidR="000318CC" w:rsidRPr="008615F0" w:rsidRDefault="000318CC" w:rsidP="000318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 xml:space="preserve">Průběžné procvičování slovní zásoby, odkaz: </w:t>
            </w:r>
            <w:hyperlink r:id="rId25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http://www.nemecky.net/gramatika/</w:t>
              </w:r>
            </w:hyperlink>
          </w:p>
          <w:p w:rsidR="000318CC" w:rsidRPr="008615F0" w:rsidRDefault="000318CC" w:rsidP="000318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 xml:space="preserve">Závěrečné shrnutí učiva - </w:t>
            </w:r>
            <w:hyperlink r:id="rId26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http://www.nemecky.net/gramatika/</w:t>
              </w:r>
            </w:hyperlink>
          </w:p>
          <w:p w:rsidR="000318CC" w:rsidRPr="008615F0" w:rsidRDefault="000318CC" w:rsidP="000318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fldChar w:fldCharType="begin"/>
            </w:r>
            <w:r w:rsidRPr="008615F0">
              <w:rPr>
                <w:rFonts w:cs="Times New Roman"/>
                <w:lang w:eastAsia="cs-CZ"/>
              </w:rPr>
              <w:instrText xml:space="preserve"> HYPERLINK "http://www.nemecky.net/testy/zakladni-test/neurcity-clen-9/" </w:instrText>
            </w:r>
            <w:r w:rsidRPr="008615F0">
              <w:rPr>
                <w:rFonts w:cs="Times New Roman"/>
                <w:lang w:eastAsia="cs-CZ"/>
              </w:rPr>
              <w:fldChar w:fldCharType="separate"/>
            </w:r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http://www.</w:t>
            </w:r>
            <w:r w:rsidRPr="008615F0">
              <w:rPr>
                <w:rFonts w:cs="Times New Roman"/>
                <w:lang w:eastAsia="cs-CZ"/>
              </w:rPr>
              <w:t xml:space="preserve"> </w:t>
            </w:r>
            <w:hyperlink r:id="rId27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http://www.nemecky.net/testy/zakladni-test/urcity-clen-10/</w:t>
              </w:r>
            </w:hyperlink>
          </w:p>
          <w:p w:rsidR="000318CC" w:rsidRPr="008615F0" w:rsidRDefault="000318CC" w:rsidP="000318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nemecky.net/testy/</w:t>
            </w:r>
            <w:proofErr w:type="spellStart"/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zakladni</w:t>
            </w:r>
            <w:proofErr w:type="spellEnd"/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-test/neurcity-clen-9/</w:t>
            </w:r>
            <w:r w:rsidRPr="008615F0">
              <w:rPr>
                <w:rFonts w:cs="Times New Roman"/>
                <w:lang w:eastAsia="cs-CZ"/>
              </w:rPr>
              <w:fldChar w:fldCharType="end"/>
            </w:r>
          </w:p>
          <w:p w:rsidR="000318CC" w:rsidRPr="008615F0" w:rsidRDefault="000318CC" w:rsidP="000318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hyperlink r:id="rId28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http://www.nemecky.net/testy/zakladni-test/zakladni-test-z-nemciny-64/</w:t>
              </w:r>
            </w:hyperlink>
          </w:p>
          <w:p w:rsidR="000318CC" w:rsidRPr="008615F0" w:rsidRDefault="000318CC" w:rsidP="000318CC">
            <w:pPr>
              <w:rPr>
                <w:rFonts w:cs="Times New Roman"/>
                <w:lang w:eastAsia="cs-CZ"/>
              </w:rPr>
            </w:pPr>
            <w:hyperlink r:id="rId29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http://www.nemecky.net/testy/zakladni-test/snadny-test-z-nemciny-66/</w:t>
              </w:r>
            </w:hyperlink>
          </w:p>
          <w:p w:rsidR="00E928F0" w:rsidRPr="00644D5B" w:rsidRDefault="00E928F0" w:rsidP="00644D5B">
            <w:pPr>
              <w:rPr>
                <w:b/>
              </w:rPr>
            </w:pPr>
          </w:p>
        </w:tc>
      </w:tr>
      <w:tr w:rsidR="00C51D0B" w:rsidTr="00756037">
        <w:tc>
          <w:tcPr>
            <w:tcW w:w="10606" w:type="dxa"/>
            <w:shd w:val="clear" w:color="auto" w:fill="FFFF66"/>
          </w:tcPr>
          <w:p w:rsidR="00C51D0B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t xml:space="preserve">Matematika – </w:t>
            </w:r>
            <w:r w:rsidR="001E5CDC" w:rsidRPr="001E5CDC">
              <w:rPr>
                <w:b/>
              </w:rPr>
              <w:t xml:space="preserve">učitel:   Ing. Tereza </w:t>
            </w:r>
            <w:proofErr w:type="gramStart"/>
            <w:r w:rsidR="001E5CDC" w:rsidRPr="001E5CDC">
              <w:rPr>
                <w:b/>
              </w:rPr>
              <w:t xml:space="preserve">Krulikovská                       </w:t>
            </w:r>
            <w:r w:rsidR="00756037">
              <w:rPr>
                <w:b/>
              </w:rPr>
              <w:t xml:space="preserve">                     </w:t>
            </w:r>
            <w:r w:rsidR="001E5CDC" w:rsidRPr="001E5CDC">
              <w:rPr>
                <w:b/>
              </w:rPr>
              <w:t>kontakt</w:t>
            </w:r>
            <w:proofErr w:type="gramEnd"/>
            <w:r w:rsidR="001E5CDC" w:rsidRPr="001E5CDC">
              <w:rPr>
                <w:b/>
              </w:rPr>
              <w:t xml:space="preserve">: Tereza.Krulikovska@zshajeslany.cz                       </w:t>
            </w:r>
          </w:p>
        </w:tc>
      </w:tr>
      <w:tr w:rsidR="00C51D0B" w:rsidTr="00756037">
        <w:tc>
          <w:tcPr>
            <w:tcW w:w="10606" w:type="dxa"/>
          </w:tcPr>
          <w:p w:rsidR="009312AC" w:rsidRPr="009312AC" w:rsidRDefault="009312AC" w:rsidP="009312AC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9312AC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 xml:space="preserve">Prosím všechny přihlášené žáky, aby pokračovali pouze v práci na Google </w:t>
            </w:r>
            <w:proofErr w:type="spellStart"/>
            <w:r w:rsidRPr="009312AC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>Classroom</w:t>
            </w:r>
            <w:proofErr w:type="spellEnd"/>
            <w:r w:rsidRPr="009312AC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 xml:space="preserve">. </w:t>
            </w:r>
          </w:p>
          <w:p w:rsidR="009312AC" w:rsidRPr="009312AC" w:rsidRDefault="009312AC" w:rsidP="009312AC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9312AC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>Níže přiložená práce z učebny je pouze pro žáky, kteří tuto možnost nemají.</w:t>
            </w:r>
          </w:p>
          <w:p w:rsidR="009312AC" w:rsidRPr="009312AC" w:rsidRDefault="009312AC" w:rsidP="009312AC">
            <w:pPr>
              <w:spacing w:before="12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9312AC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1/ </w:t>
            </w:r>
            <w:r w:rsidRPr="009312AC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Složitější rovnice</w:t>
            </w:r>
          </w:p>
          <w:p w:rsidR="009312AC" w:rsidRPr="009312AC" w:rsidRDefault="009312AC" w:rsidP="009312AC">
            <w:pPr>
              <w:spacing w:before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- řeš následující rovnice, výsledek ověř zkouškou, napiš počet chyb (výsledkem může být kladné číslo, záporné číslo, desetinné číslo)</w:t>
            </w:r>
          </w:p>
          <w:p w:rsidR="009312AC" w:rsidRPr="009312AC" w:rsidRDefault="009312AC" w:rsidP="009312AC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- odstraň závorky, sečti, odečti a teprve potom začni s ekvivalentními úpravami</w:t>
            </w:r>
          </w:p>
          <w:p w:rsidR="009312AC" w:rsidRPr="009312AC" w:rsidRDefault="009312AC" w:rsidP="009312AC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x-2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2x-13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-1=x+1</m:t>
              </m:r>
            </m:oMath>
          </w:p>
          <w:p w:rsidR="009312AC" w:rsidRPr="009312AC" w:rsidRDefault="009312AC" w:rsidP="009312AC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2b-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9-8b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=4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4b-3</m:t>
                  </m:r>
                </m:e>
              </m:d>
            </m:oMath>
          </w:p>
          <w:p w:rsidR="009312AC" w:rsidRPr="009312AC" w:rsidRDefault="009312AC" w:rsidP="009312AC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a+7-3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2a+5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=-2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a-15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-5</m:t>
              </m:r>
            </m:oMath>
          </w:p>
          <w:p w:rsidR="009312AC" w:rsidRPr="009312AC" w:rsidRDefault="009312AC" w:rsidP="009312AC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12d-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2-3d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=10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5d-4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+3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2d-1</m:t>
                  </m:r>
                </m:e>
              </m:d>
            </m:oMath>
          </w:p>
          <w:p w:rsidR="009312AC" w:rsidRPr="009312AC" w:rsidRDefault="009312AC" w:rsidP="009312AC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e)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x+9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-2x-11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+8=3x+16</m:t>
              </m:r>
            </m:oMath>
          </w:p>
          <w:p w:rsidR="009312AC" w:rsidRPr="009312AC" w:rsidRDefault="009312AC" w:rsidP="009312AC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f)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7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3m+4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m-5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2m+11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=0</m:t>
              </m:r>
            </m:oMath>
          </w:p>
          <w:p w:rsidR="009312AC" w:rsidRPr="009312AC" w:rsidRDefault="009312AC" w:rsidP="009312AC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g)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2x-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3-4x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+5=4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2x+3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-9</m:t>
              </m:r>
            </m:oMath>
          </w:p>
          <w:p w:rsidR="009312AC" w:rsidRPr="009312AC" w:rsidRDefault="009312AC" w:rsidP="009312AC">
            <w:pPr>
              <w:spacing w:after="120"/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h)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15-4p-3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p+2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=2-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p+2</m:t>
                  </m:r>
                </m:e>
              </m:d>
            </m:oMath>
          </w:p>
          <w:p w:rsidR="009312AC" w:rsidRPr="009312AC" w:rsidRDefault="009312AC" w:rsidP="009312AC">
            <w:pPr>
              <w:spacing w:after="360"/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Theme="minorEastAsia" w:cs="Times New Roman"/>
                <w:sz w:val="24"/>
                <w:szCs w:val="24"/>
                <w:lang w:eastAsia="cs-CZ"/>
              </w:rPr>
              <w:t>- termín splnění 12. 6.</w:t>
            </w:r>
          </w:p>
          <w:p w:rsidR="009312AC" w:rsidRPr="009312AC" w:rsidRDefault="009312AC" w:rsidP="009312AC">
            <w:pPr>
              <w:spacing w:after="120"/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2/ </w:t>
            </w:r>
            <w:r w:rsidRPr="009312AC">
              <w:rPr>
                <w:rFonts w:eastAsiaTheme="minorEastAsia" w:cs="Times New Roman"/>
                <w:sz w:val="24"/>
                <w:szCs w:val="24"/>
                <w:u w:val="single"/>
                <w:lang w:eastAsia="cs-CZ"/>
              </w:rPr>
              <w:t>Množiny bodů dané vlastnosti</w:t>
            </w:r>
          </w:p>
          <w:p w:rsidR="009312AC" w:rsidRPr="009312AC" w:rsidRDefault="009312AC" w:rsidP="009312AC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Theme="minorEastAsia" w:cs="Times New Roman"/>
                <w:sz w:val="24"/>
                <w:szCs w:val="24"/>
                <w:lang w:eastAsia="cs-CZ"/>
              </w:rPr>
              <w:t>- projdi si následující prezentace (v každé je to trochu jinak podáno)</w:t>
            </w:r>
          </w:p>
          <w:p w:rsidR="009312AC" w:rsidRPr="009312AC" w:rsidRDefault="009312AC" w:rsidP="009312AC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Theme="minorEastAsia" w:cs="Times New Roman"/>
                <w:sz w:val="24"/>
                <w:szCs w:val="24"/>
                <w:lang w:eastAsia="cs-CZ"/>
              </w:rPr>
              <w:t>- v učebnici to je na str. 75 – 84 (hlavně str. 81 – 84) – II. díl</w:t>
            </w:r>
          </w:p>
          <w:p w:rsidR="009312AC" w:rsidRPr="009312AC" w:rsidRDefault="009312AC" w:rsidP="009312AC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Theme="minorEastAsia" w:cs="Times New Roman"/>
                <w:sz w:val="24"/>
                <w:szCs w:val="24"/>
                <w:lang w:eastAsia="cs-CZ"/>
              </w:rPr>
              <w:t>- toto učivo má význam při konstrukčních úlohách</w:t>
            </w:r>
          </w:p>
          <w:p w:rsidR="009312AC" w:rsidRPr="009312AC" w:rsidRDefault="009312AC" w:rsidP="009312AC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9312A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http://mdg.vsb.cz/jdolezal/StudOpory/ZakladyGeometrie/Planimetrie/MVBDV/MVBDV.html</w:t>
              </w:r>
            </w:hyperlink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9312A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https://www.geogebra.org/m/ka4FkzA7#material/Cx6grJaR</w:t>
              </w:r>
            </w:hyperlink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9312A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https://dum.rvp.cz/materialy/mnoziny-bodu.html</w:t>
              </w:r>
            </w:hyperlink>
          </w:p>
          <w:p w:rsidR="009312AC" w:rsidRPr="009312AC" w:rsidRDefault="009312AC" w:rsidP="009312AC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- pokud ti nepůjde prezentace spustit, zkopíruj odkaz přímo do okna prohlížeče</w:t>
            </w:r>
          </w:p>
          <w:p w:rsidR="009312AC" w:rsidRPr="009312AC" w:rsidRDefault="009312AC" w:rsidP="009312AC">
            <w:pPr>
              <w:spacing w:after="3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- termín splnění 12. 6.</w:t>
            </w:r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3/ </w:t>
            </w:r>
            <w:r w:rsidRPr="009312AC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Konstrukční úlohy</w:t>
            </w:r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- narýsuj na papír následující obrazce (náčrt, rozbor, popis konstrukce, konstrukce, zkouška) a odevzdej buď ve škole, nebo vyfoť a odevzdej v </w:t>
            </w:r>
            <w:proofErr w:type="spellStart"/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google</w:t>
            </w:r>
            <w:proofErr w:type="spellEnd"/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učebně</w:t>
            </w:r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∆ABC:a=5 cm; b=6 cm;c=4 cm</m:t>
              </m:r>
            </m:oMath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∆ABC:c=7 cm;b=6 cm; β=65°</m:t>
              </m:r>
            </m:oMath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∆ABC:c=8 cm; α=50°; β=70°</m:t>
              </m:r>
            </m:oMath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rovnoběžník ABCD:a=6,2 cm;b=3,6 cm; β=115°</m:t>
              </m:r>
            </m:oMath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lichoběžník ABCD:a=5,4 cm;b=3,2 cm;c=2 cm; β=70°</m:t>
              </m:r>
            </m:oMath>
          </w:p>
          <w:p w:rsidR="009312AC" w:rsidRPr="009312AC" w:rsidRDefault="009312AC" w:rsidP="009312AC">
            <w:pPr>
              <w:spacing w:after="3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- termín splnění 19. 6.</w:t>
            </w:r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4/ </w:t>
            </w:r>
            <w:r w:rsidRPr="009312AC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Statistika</w:t>
            </w:r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- určitě znáte písničku „statistika nuda je, má však cenné údaje,</w:t>
            </w:r>
            <w:proofErr w:type="gramStart"/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…..“</w:t>
            </w:r>
            <w:proofErr w:type="gramEnd"/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projdi si následující videa, zaměř se na pojmy: </w:t>
            </w:r>
            <w:r w:rsidRPr="009312AC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statistické šetření, statistická jednotka, statistický soubor, četnost, aritmetický průměr, modus, medián</w:t>
            </w:r>
          </w:p>
          <w:p w:rsidR="009312AC" w:rsidRPr="009312AC" w:rsidRDefault="009312AC" w:rsidP="009312AC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v učebnici II. díl str. 97 – 111  </w:t>
            </w:r>
          </w:p>
          <w:p w:rsidR="009312AC" w:rsidRPr="009312AC" w:rsidRDefault="009312AC" w:rsidP="009312A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931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https://slideplayer.cz/slide/2778223/</w:t>
              </w:r>
            </w:hyperlink>
          </w:p>
          <w:p w:rsidR="009312AC" w:rsidRPr="009312AC" w:rsidRDefault="009312AC" w:rsidP="009312AC">
            <w:pPr>
              <w:spacing w:after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hyperlink r:id="rId34" w:history="1">
              <w:r w:rsidRPr="00931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https://slideplayer.cz/slide/3325477/</w:t>
              </w:r>
            </w:hyperlink>
            <w:r w:rsidRPr="009312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               </w:t>
            </w:r>
          </w:p>
          <w:p w:rsidR="009312AC" w:rsidRPr="009312AC" w:rsidRDefault="009312AC" w:rsidP="009312AC">
            <w:pPr>
              <w:spacing w:after="3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- termín splnění 19. 6.</w:t>
            </w:r>
          </w:p>
          <w:p w:rsidR="009312AC" w:rsidRPr="009312AC" w:rsidRDefault="009312AC" w:rsidP="009312AC">
            <w:pPr>
              <w:spacing w:after="36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5/ </w:t>
            </w:r>
            <w:r w:rsidRPr="009312AC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Finanční gramotnost:</w:t>
            </w: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Podívej se na další dva díly seriálu </w:t>
            </w:r>
            <w:proofErr w:type="spellStart"/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Bankovkovi</w:t>
            </w:r>
            <w:proofErr w:type="spellEnd"/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:                                </w:t>
            </w:r>
            <w:hyperlink r:id="rId35" w:history="1">
              <w:r w:rsidRPr="00931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https://decko.ceskatelevize.cz/bankovkovi</w:t>
              </w:r>
            </w:hyperlink>
          </w:p>
          <w:p w:rsidR="009312AC" w:rsidRPr="009312AC" w:rsidRDefault="009312AC" w:rsidP="009312AC">
            <w:pPr>
              <w:numPr>
                <w:ilvl w:val="0"/>
                <w:numId w:val="28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Daně</w:t>
            </w:r>
          </w:p>
          <w:p w:rsidR="009312AC" w:rsidRPr="009312AC" w:rsidRDefault="009312AC" w:rsidP="009312AC">
            <w:pPr>
              <w:numPr>
                <w:ilvl w:val="0"/>
                <w:numId w:val="28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 xml:space="preserve">Zaměstnanec versus podnikatel </w:t>
            </w:r>
          </w:p>
          <w:p w:rsidR="009312AC" w:rsidRPr="009312AC" w:rsidRDefault="009312AC" w:rsidP="009312AC">
            <w:pPr>
              <w:spacing w:after="360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9312AC" w:rsidRPr="009312AC" w:rsidRDefault="009312AC" w:rsidP="009312AC">
            <w:pPr>
              <w:spacing w:after="360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Odpověz na otázky</w:t>
            </w: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: </w:t>
            </w:r>
          </w:p>
          <w:p w:rsidR="009312AC" w:rsidRPr="009312AC" w:rsidRDefault="009312AC" w:rsidP="009312AC">
            <w:pPr>
              <w:numPr>
                <w:ilvl w:val="0"/>
                <w:numId w:val="29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Vysvětli, co to je daň?</w:t>
            </w:r>
          </w:p>
          <w:p w:rsidR="009312AC" w:rsidRPr="009312AC" w:rsidRDefault="009312AC" w:rsidP="009312AC">
            <w:pPr>
              <w:numPr>
                <w:ilvl w:val="0"/>
                <w:numId w:val="29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Co to je DPH? Jak se DPH vypočítává?</w:t>
            </w:r>
          </w:p>
          <w:p w:rsidR="009312AC" w:rsidRPr="009312AC" w:rsidRDefault="009312AC" w:rsidP="009312AC">
            <w:pPr>
              <w:numPr>
                <w:ilvl w:val="0"/>
                <w:numId w:val="29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Proč je důležité platit daně? (Uveď konkrétní příklady toho, co by nebylo / co bychom neměli, kdybychom neplatili daně…)</w:t>
            </w:r>
          </w:p>
          <w:p w:rsidR="009312AC" w:rsidRPr="009312AC" w:rsidRDefault="009312AC" w:rsidP="009312AC">
            <w:pPr>
              <w:numPr>
                <w:ilvl w:val="0"/>
                <w:numId w:val="29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Zaměstnanec: uveď výhody a nevýhody být zaměstnancem</w:t>
            </w:r>
          </w:p>
          <w:p w:rsidR="009312AC" w:rsidRPr="009312AC" w:rsidRDefault="009312AC" w:rsidP="009312AC">
            <w:pPr>
              <w:numPr>
                <w:ilvl w:val="0"/>
                <w:numId w:val="29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Podnikatel: uveď výhody a nevýhody být OSVČ</w:t>
            </w:r>
          </w:p>
          <w:p w:rsidR="009312AC" w:rsidRPr="009312AC" w:rsidRDefault="009312AC" w:rsidP="009312AC">
            <w:pPr>
              <w:numPr>
                <w:ilvl w:val="0"/>
                <w:numId w:val="29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12AC">
              <w:rPr>
                <w:rFonts w:eastAsia="Times New Roman" w:cs="Times New Roman"/>
                <w:sz w:val="24"/>
                <w:szCs w:val="24"/>
                <w:lang w:eastAsia="cs-CZ"/>
              </w:rPr>
              <w:t>Sociální pojištění, zdravotní pojištění – jak je to s platbou tohoto pojištění u zaměstnance, a jak u OSVČ?</w:t>
            </w:r>
          </w:p>
          <w:p w:rsidR="00C51D0B" w:rsidRPr="000E440C" w:rsidRDefault="00C51D0B" w:rsidP="009312AC">
            <w:pPr>
              <w:contextualSpacing/>
            </w:pPr>
          </w:p>
        </w:tc>
      </w:tr>
      <w:tr w:rsidR="00E928F0" w:rsidTr="00756037">
        <w:tc>
          <w:tcPr>
            <w:tcW w:w="10606" w:type="dxa"/>
            <w:shd w:val="clear" w:color="auto" w:fill="FFFF66"/>
          </w:tcPr>
          <w:p w:rsidR="00E928F0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lastRenderedPageBreak/>
              <w:t>Občanská výchova – učitel</w:t>
            </w:r>
            <w:r w:rsidR="009409CE">
              <w:rPr>
                <w:b/>
              </w:rPr>
              <w:t>: Mgr. Marie Čečrdlová</w:t>
            </w:r>
            <w:r w:rsidR="009409CE" w:rsidRPr="00891277">
              <w:rPr>
                <w:b/>
              </w:rPr>
              <w:t xml:space="preserve">                        </w:t>
            </w:r>
            <w:r w:rsidR="00756037">
              <w:rPr>
                <w:b/>
              </w:rPr>
              <w:t xml:space="preserve">                 </w:t>
            </w:r>
            <w:r w:rsidR="009409CE" w:rsidRPr="00891277">
              <w:rPr>
                <w:b/>
              </w:rPr>
              <w:t>kontakt:</w:t>
            </w:r>
            <w:r w:rsidR="009409CE">
              <w:t xml:space="preserve"> </w:t>
            </w:r>
            <w:r w:rsidR="009409CE">
              <w:rPr>
                <w:b/>
              </w:rPr>
              <w:t>Marie.Cecrdlova</w:t>
            </w:r>
            <w:r w:rsidR="009409CE"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E928F0" w:rsidTr="00756037">
        <w:tc>
          <w:tcPr>
            <w:tcW w:w="10606" w:type="dxa"/>
          </w:tcPr>
          <w:p w:rsidR="00113DE3" w:rsidRPr="00113DE3" w:rsidRDefault="00113DE3" w:rsidP="00113DE3">
            <w:pPr>
              <w:rPr>
                <w:b/>
              </w:rPr>
            </w:pPr>
            <w:r w:rsidRPr="00113DE3">
              <w:rPr>
                <w:b/>
              </w:rPr>
              <w:t xml:space="preserve">Učebnice OV-8.roč. – Právní řád České republiky   – </w:t>
            </w:r>
            <w:proofErr w:type="gramStart"/>
            <w:r w:rsidRPr="00113DE3">
              <w:rPr>
                <w:b/>
              </w:rPr>
              <w:t>str.72</w:t>
            </w:r>
            <w:proofErr w:type="gramEnd"/>
            <w:r w:rsidRPr="00113DE3">
              <w:rPr>
                <w:b/>
              </w:rPr>
              <w:t xml:space="preserve">  až 74</w:t>
            </w:r>
          </w:p>
          <w:p w:rsidR="00113DE3" w:rsidRPr="00113DE3" w:rsidRDefault="00113DE3" w:rsidP="00113DE3">
            <w:pPr>
              <w:rPr>
                <w:b/>
                <w:color w:val="C00000"/>
              </w:rPr>
            </w:pPr>
            <w:r w:rsidRPr="00113DE3">
              <w:rPr>
                <w:b/>
                <w:color w:val="C00000"/>
              </w:rPr>
              <w:t xml:space="preserve">Odpovědi najdeš na stranách  </w:t>
            </w:r>
            <w:proofErr w:type="gramStart"/>
            <w:r w:rsidRPr="00113DE3">
              <w:rPr>
                <w:b/>
                <w:color w:val="C00000"/>
              </w:rPr>
              <w:t>až , kde</w:t>
            </w:r>
            <w:proofErr w:type="gramEnd"/>
            <w:r w:rsidRPr="00113DE3">
              <w:rPr>
                <w:b/>
                <w:color w:val="C00000"/>
              </w:rPr>
              <w:t xml:space="preserve"> si prostuduj učivo a pak odpovídej.</w:t>
            </w:r>
          </w:p>
          <w:p w:rsidR="00113DE3" w:rsidRPr="00113DE3" w:rsidRDefault="00113DE3" w:rsidP="00113DE3">
            <w:pPr>
              <w:rPr>
                <w:rStyle w:val="Hypertextovodkaz"/>
                <w:b/>
              </w:rPr>
            </w:pPr>
            <w:r w:rsidRPr="00113DE3">
              <w:rPr>
                <w:b/>
              </w:rPr>
              <w:t xml:space="preserve">Vypracované úkoly posílej na můj mail: </w:t>
            </w:r>
            <w:hyperlink r:id="rId36" w:history="1">
              <w:r w:rsidRPr="00113DE3">
                <w:rPr>
                  <w:rStyle w:val="Hypertextovodkaz"/>
                  <w:b/>
                </w:rPr>
                <w:t>Marie.cecrdlova@centrum.cz</w:t>
              </w:r>
            </w:hyperlink>
            <w:r w:rsidRPr="00113DE3">
              <w:rPr>
                <w:rStyle w:val="Hypertextovodkaz"/>
                <w:b/>
              </w:rPr>
              <w:t xml:space="preserve"> </w:t>
            </w:r>
          </w:p>
          <w:p w:rsidR="00113DE3" w:rsidRPr="00113DE3" w:rsidRDefault="00113DE3" w:rsidP="00113DE3">
            <w:pPr>
              <w:rPr>
                <w:rStyle w:val="Hypertextovodkaz"/>
              </w:rPr>
            </w:pPr>
            <w:r w:rsidRPr="00113DE3">
              <w:rPr>
                <w:rStyle w:val="Hypertextovodkaz"/>
              </w:rPr>
              <w:t xml:space="preserve">1)Kriminalita mladistvých se týká protiprávního jednání osob </w:t>
            </w:r>
            <w:proofErr w:type="gramStart"/>
            <w:r w:rsidRPr="00113DE3">
              <w:rPr>
                <w:rStyle w:val="Hypertextovodkaz"/>
              </w:rPr>
              <w:t>mezi</w:t>
            </w:r>
            <w:proofErr w:type="gramEnd"/>
            <w:r w:rsidRPr="00113DE3">
              <w:rPr>
                <w:rStyle w:val="Hypertextovodkaz"/>
              </w:rPr>
              <w:t>: a)1. – 14. rokem věku, b)15. – 18. rokem věku, c)19. – 23. rokem věku</w:t>
            </w:r>
          </w:p>
          <w:p w:rsidR="00113DE3" w:rsidRPr="00113DE3" w:rsidRDefault="00113DE3" w:rsidP="00113DE3">
            <w:pPr>
              <w:rPr>
                <w:rStyle w:val="Hypertextovodkaz"/>
              </w:rPr>
            </w:pPr>
            <w:r w:rsidRPr="00113DE3">
              <w:rPr>
                <w:rStyle w:val="Hypertextovodkaz"/>
              </w:rPr>
              <w:t>2)Kriminalita je páchání přestupků nebo trestných činů: a)osobami staršími 18 let, b) osobami staršími 15 let, c) osobami staršími 20 let</w:t>
            </w:r>
          </w:p>
          <w:p w:rsidR="00113DE3" w:rsidRPr="00113DE3" w:rsidRDefault="00113DE3" w:rsidP="00113DE3">
            <w:pPr>
              <w:rPr>
                <w:rStyle w:val="Hypertextovodkaz"/>
              </w:rPr>
            </w:pPr>
            <w:r w:rsidRPr="00113DE3">
              <w:rPr>
                <w:rStyle w:val="Hypertextovodkaz"/>
              </w:rPr>
              <w:t xml:space="preserve">3)Šikana je: a) nadávka, b)krádež, c)opakované užití násilí (i slovního) vůči jedinci se záměrem ublížit, zastrašit nebo </w:t>
            </w:r>
            <w:r w:rsidRPr="00113DE3">
              <w:rPr>
                <w:rStyle w:val="Hypertextovodkaz"/>
              </w:rPr>
              <w:lastRenderedPageBreak/>
              <w:t>ohrozit druhého</w:t>
            </w:r>
          </w:p>
          <w:p w:rsidR="00113DE3" w:rsidRPr="00113DE3" w:rsidRDefault="00113DE3" w:rsidP="00113DE3">
            <w:pPr>
              <w:rPr>
                <w:rStyle w:val="Hypertextovodkaz"/>
              </w:rPr>
            </w:pPr>
            <w:r w:rsidRPr="00113DE3">
              <w:rPr>
                <w:rStyle w:val="Hypertextovodkaz"/>
              </w:rPr>
              <w:t>4)Padělání peněz je: a)závažný trestný čin, b)pokus o umělecké dílo, c)neškodná zábava.</w:t>
            </w:r>
          </w:p>
          <w:p w:rsidR="00113DE3" w:rsidRPr="00113DE3" w:rsidRDefault="00113DE3" w:rsidP="00113DE3">
            <w:pPr>
              <w:rPr>
                <w:rStyle w:val="Hypertextovodkaz"/>
              </w:rPr>
            </w:pPr>
          </w:p>
          <w:p w:rsidR="00113DE3" w:rsidRPr="00113DE3" w:rsidRDefault="00113DE3" w:rsidP="00113DE3">
            <w:pPr>
              <w:rPr>
                <w:rStyle w:val="Hypertextovodkaz"/>
                <w:b/>
                <w:color w:val="CC00CC"/>
              </w:rPr>
            </w:pPr>
            <w:r w:rsidRPr="00113DE3">
              <w:rPr>
                <w:rStyle w:val="Hypertextovodkaz"/>
                <w:b/>
                <w:color w:val="CC00CC"/>
              </w:rPr>
              <w:t xml:space="preserve">Přeji hodně sil a trpělivosti při zdolávání obtíží spojených se samostudiem. </w:t>
            </w:r>
          </w:p>
          <w:p w:rsidR="00113DE3" w:rsidRPr="00113DE3" w:rsidRDefault="00113DE3" w:rsidP="00113DE3">
            <w:pPr>
              <w:rPr>
                <w:b/>
                <w:color w:val="CC00CC"/>
              </w:rPr>
            </w:pPr>
            <w:r w:rsidRPr="00113DE3">
              <w:rPr>
                <w:rStyle w:val="Hypertextovodkaz"/>
                <w:b/>
                <w:color w:val="CC00CC"/>
              </w:rPr>
              <w:t xml:space="preserve">Zdraví vás Mgr. Marie Čečrdlová  </w:t>
            </w:r>
            <w:r w:rsidRPr="00113DE3">
              <w:rPr>
                <w:rStyle w:val="Hypertextovodkaz"/>
                <w:b/>
                <w:color w:val="CC00CC"/>
              </w:rPr>
              <w:sym w:font="Wingdings" w:char="F04A"/>
            </w:r>
          </w:p>
          <w:p w:rsidR="00E928F0" w:rsidRPr="00644D5B" w:rsidRDefault="00E928F0" w:rsidP="009409CE">
            <w:pPr>
              <w:rPr>
                <w:b/>
              </w:rPr>
            </w:pPr>
          </w:p>
        </w:tc>
      </w:tr>
      <w:tr w:rsidR="00E928F0" w:rsidTr="00756037">
        <w:tc>
          <w:tcPr>
            <w:tcW w:w="10606" w:type="dxa"/>
            <w:shd w:val="clear" w:color="auto" w:fill="FFFF66"/>
          </w:tcPr>
          <w:p w:rsidR="00E928F0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lastRenderedPageBreak/>
              <w:t xml:space="preserve">Zeměpis – </w:t>
            </w:r>
            <w:r w:rsidR="00AE0CC5" w:rsidRPr="00AE0CC5">
              <w:rPr>
                <w:b/>
              </w:rPr>
              <w:t xml:space="preserve">učitel:  Mgr. Alena </w:t>
            </w:r>
            <w:proofErr w:type="gramStart"/>
            <w:r w:rsidR="00AE0CC5" w:rsidRPr="00AE0CC5">
              <w:rPr>
                <w:b/>
              </w:rPr>
              <w:t xml:space="preserve">Lhotová                     </w:t>
            </w:r>
            <w:r w:rsidR="00756037">
              <w:rPr>
                <w:b/>
              </w:rPr>
              <w:t xml:space="preserve">                                             </w:t>
            </w:r>
            <w:r w:rsidR="00AE0CC5" w:rsidRPr="00AE0CC5">
              <w:rPr>
                <w:b/>
              </w:rPr>
              <w:t>kontakt</w:t>
            </w:r>
            <w:proofErr w:type="gramEnd"/>
            <w:r w:rsidR="00AE0CC5" w:rsidRPr="00AE0CC5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E928F0" w:rsidTr="00756037">
        <w:tc>
          <w:tcPr>
            <w:tcW w:w="10606" w:type="dxa"/>
          </w:tcPr>
          <w:p w:rsidR="004F6645" w:rsidRPr="004F6645" w:rsidRDefault="004F6645" w:rsidP="004F6645">
            <w:pPr>
              <w:rPr>
                <w:rFonts w:ascii="Calibri" w:eastAsia="Calibri" w:hAnsi="Calibri" w:cs="Times New Roman"/>
                <w:b/>
                <w:bCs/>
                <w:u w:val="thick"/>
              </w:rPr>
            </w:pPr>
            <w:r w:rsidRPr="004F6645">
              <w:rPr>
                <w:rFonts w:ascii="Calibri" w:eastAsia="Calibri" w:hAnsi="Calibri" w:cs="Times New Roman"/>
                <w:b/>
                <w:bCs/>
                <w:u w:val="thick"/>
              </w:rPr>
              <w:t>Pracujte v Google učebně, kde najdete prezentaci na téma Společenské a hospodářské vlivy na krajinu a životní prostředí.</w:t>
            </w:r>
          </w:p>
          <w:p w:rsidR="004F6645" w:rsidRPr="004F6645" w:rsidRDefault="004F6645" w:rsidP="004F6645">
            <w:pPr>
              <w:numPr>
                <w:ilvl w:val="0"/>
                <w:numId w:val="30"/>
              </w:numPr>
              <w:contextualSpacing/>
              <w:rPr>
                <w:rFonts w:ascii="Calibri" w:eastAsia="Calibri" w:hAnsi="Calibri" w:cs="Times New Roman"/>
              </w:rPr>
            </w:pPr>
            <w:r w:rsidRPr="004F6645">
              <w:rPr>
                <w:rFonts w:ascii="Calibri" w:eastAsia="Calibri" w:hAnsi="Calibri" w:cs="Times New Roman"/>
              </w:rPr>
              <w:t>prezentaci prostudovat</w:t>
            </w:r>
          </w:p>
          <w:p w:rsidR="004F6645" w:rsidRPr="004F6645" w:rsidRDefault="004F6645" w:rsidP="004F6645">
            <w:pPr>
              <w:numPr>
                <w:ilvl w:val="0"/>
                <w:numId w:val="30"/>
              </w:numPr>
              <w:contextualSpacing/>
              <w:rPr>
                <w:rFonts w:ascii="Calibri" w:eastAsia="Calibri" w:hAnsi="Calibri" w:cs="Times New Roman"/>
              </w:rPr>
            </w:pPr>
            <w:r w:rsidRPr="004F6645">
              <w:rPr>
                <w:rFonts w:ascii="Calibri" w:eastAsia="Calibri" w:hAnsi="Calibri" w:cs="Times New Roman"/>
              </w:rPr>
              <w:t>udělat zápis</w:t>
            </w:r>
          </w:p>
          <w:p w:rsidR="004F6645" w:rsidRPr="004F6645" w:rsidRDefault="004F6645" w:rsidP="004F6645">
            <w:pPr>
              <w:numPr>
                <w:ilvl w:val="0"/>
                <w:numId w:val="30"/>
              </w:numPr>
              <w:contextualSpacing/>
              <w:rPr>
                <w:rFonts w:ascii="Calibri" w:eastAsia="Calibri" w:hAnsi="Calibri" w:cs="Times New Roman"/>
              </w:rPr>
            </w:pPr>
            <w:r w:rsidRPr="004F6645">
              <w:rPr>
                <w:rFonts w:ascii="Calibri" w:eastAsia="Calibri" w:hAnsi="Calibri" w:cs="Times New Roman"/>
              </w:rPr>
              <w:t>zhlédni následující videa k tématu „krajina“:</w:t>
            </w:r>
          </w:p>
          <w:p w:rsidR="004F6645" w:rsidRPr="004F6645" w:rsidRDefault="004F6645" w:rsidP="004F6645">
            <w:pPr>
              <w:rPr>
                <w:rFonts w:ascii="Calibri" w:eastAsia="Calibri" w:hAnsi="Calibri" w:cs="Times New Roman"/>
              </w:rPr>
            </w:pPr>
            <w:hyperlink r:id="rId37" w:history="1">
              <w:r w:rsidRPr="004F6645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https://edu.ceskatelevize.cz/rekultivacni-jezera-v-severnich-cechach-5e44191e17fa7870610ed3d3</w:t>
              </w:r>
            </w:hyperlink>
          </w:p>
          <w:p w:rsidR="004F6645" w:rsidRPr="004F6645" w:rsidRDefault="004F6645" w:rsidP="004F6645">
            <w:pPr>
              <w:rPr>
                <w:rFonts w:ascii="Calibri" w:eastAsia="Calibri" w:hAnsi="Calibri" w:cs="Times New Roman"/>
              </w:rPr>
            </w:pPr>
            <w:hyperlink r:id="rId38" w:history="1">
              <w:r w:rsidRPr="004F6645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https://edu.ceskatelevize.cz/sumava-posledni-divocina-v-srdci-evropy-5e4424fc2773dc4ee4139fff</w:t>
              </w:r>
            </w:hyperlink>
          </w:p>
          <w:p w:rsidR="004F6645" w:rsidRPr="004F6645" w:rsidRDefault="004F6645" w:rsidP="004F6645">
            <w:pPr>
              <w:rPr>
                <w:rFonts w:ascii="Calibri" w:eastAsia="Calibri" w:hAnsi="Calibri" w:cs="Times New Roman"/>
              </w:rPr>
            </w:pPr>
            <w:hyperlink r:id="rId39" w:history="1">
              <w:r w:rsidRPr="004F6645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https://edu.ceskatelevize.cz/krusne-hory-ponure-pohori-na-zapade-5e4424f42773dc4ee4139fbb</w:t>
              </w:r>
            </w:hyperlink>
          </w:p>
          <w:p w:rsidR="004F6645" w:rsidRPr="004F6645" w:rsidRDefault="004F6645" w:rsidP="004F6645">
            <w:pPr>
              <w:rPr>
                <w:rFonts w:ascii="Calibri" w:eastAsia="Calibri" w:hAnsi="Calibri" w:cs="Times New Roman"/>
              </w:rPr>
            </w:pPr>
            <w:hyperlink r:id="rId40" w:history="1">
              <w:r w:rsidRPr="004F6645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https://edu.ceskatelevize.cz/revitalizace-raselinist-na-sumave-5e441a1ff2ae77328d0a68e7</w:t>
              </w:r>
            </w:hyperlink>
          </w:p>
          <w:p w:rsidR="004F6645" w:rsidRPr="004F6645" w:rsidRDefault="004F6645" w:rsidP="004F6645">
            <w:pPr>
              <w:rPr>
                <w:rFonts w:ascii="Calibri" w:eastAsia="Calibri" w:hAnsi="Calibri" w:cs="Times New Roman"/>
                <w:b/>
                <w:bCs/>
                <w:u w:val="thick"/>
              </w:rPr>
            </w:pPr>
            <w:hyperlink r:id="rId41" w:history="1">
              <w:r w:rsidRPr="004F6645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https://edu.ceskatelevize.cz/beskydy-divocina-na-vychodni-hranici-5e4424f42773dc4ee4139fbe</w:t>
              </w:r>
            </w:hyperlink>
          </w:p>
          <w:p w:rsidR="00E928F0" w:rsidRPr="00644D5B" w:rsidRDefault="00E928F0" w:rsidP="00AE0CC5">
            <w:pPr>
              <w:rPr>
                <w:b/>
              </w:rPr>
            </w:pPr>
          </w:p>
        </w:tc>
      </w:tr>
      <w:tr w:rsidR="009C0B06" w:rsidTr="00756037">
        <w:tc>
          <w:tcPr>
            <w:tcW w:w="10606" w:type="dxa"/>
            <w:shd w:val="clear" w:color="auto" w:fill="FFFF66"/>
          </w:tcPr>
          <w:p w:rsidR="009C0B06" w:rsidRPr="00891277" w:rsidRDefault="009C0B06" w:rsidP="00B95DF9">
            <w:pPr>
              <w:rPr>
                <w:b/>
              </w:rPr>
            </w:pPr>
            <w:r>
              <w:rPr>
                <w:b/>
              </w:rPr>
              <w:t>Dějepis – učitel: Mgr. Marie Čečrdlová</w:t>
            </w:r>
            <w:r w:rsidRPr="00891277">
              <w:rPr>
                <w:b/>
              </w:rPr>
              <w:t xml:space="preserve">                        </w:t>
            </w:r>
            <w:r w:rsidR="00756037">
              <w:rPr>
                <w:b/>
              </w:rPr>
              <w:t xml:space="preserve">                                     </w:t>
            </w:r>
            <w:r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Marie.Cecrdlova</w:t>
            </w:r>
            <w:r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9C0B06" w:rsidTr="00756037">
        <w:tc>
          <w:tcPr>
            <w:tcW w:w="10606" w:type="dxa"/>
          </w:tcPr>
          <w:p w:rsidR="00113DE3" w:rsidRPr="003E03F4" w:rsidRDefault="00113DE3" w:rsidP="00113DE3">
            <w:pPr>
              <w:rPr>
                <w:b/>
                <w:color w:val="FF0000"/>
                <w:sz w:val="24"/>
                <w:szCs w:val="24"/>
              </w:rPr>
            </w:pPr>
            <w:r w:rsidRPr="003E03F4">
              <w:rPr>
                <w:b/>
                <w:color w:val="FF0000"/>
                <w:sz w:val="24"/>
                <w:szCs w:val="24"/>
              </w:rPr>
              <w:t>Učebnice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str. 93 až 98 – </w:t>
            </w:r>
            <w:r>
              <w:rPr>
                <w:b/>
                <w:sz w:val="28"/>
                <w:szCs w:val="28"/>
                <w:u w:val="single"/>
              </w:rPr>
              <w:t xml:space="preserve">Revoluce 1848 v habsburské monarchii a v Čechách  </w:t>
            </w:r>
            <w:r>
              <w:rPr>
                <w:sz w:val="24"/>
                <w:szCs w:val="24"/>
              </w:rPr>
              <w:t>–</w:t>
            </w:r>
            <w:r w:rsidRPr="006613DB">
              <w:rPr>
                <w:sz w:val="24"/>
                <w:szCs w:val="24"/>
              </w:rPr>
              <w:t xml:space="preserve"> </w:t>
            </w:r>
            <w:proofErr w:type="gramStart"/>
            <w:r w:rsidRPr="003E03F4">
              <w:rPr>
                <w:b/>
                <w:color w:val="FF0000"/>
                <w:sz w:val="24"/>
                <w:szCs w:val="24"/>
              </w:rPr>
              <w:t xml:space="preserve">prostudovat 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proofErr w:type="gramEnd"/>
          </w:p>
          <w:p w:rsidR="00113DE3" w:rsidRDefault="00113DE3" w:rsidP="00113DE3">
            <w:pPr>
              <w:rPr>
                <w:b/>
                <w:color w:val="0070C0"/>
                <w:sz w:val="24"/>
                <w:szCs w:val="24"/>
              </w:rPr>
            </w:pPr>
            <w:r w:rsidRPr="003E03F4">
              <w:rPr>
                <w:b/>
                <w:color w:val="76923C" w:themeColor="accent3" w:themeShade="BF"/>
                <w:sz w:val="24"/>
                <w:szCs w:val="24"/>
              </w:rPr>
              <w:t>Odpovědět na otázky a odpovědi opět poslat na můj mail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42" w:history="1">
              <w:r w:rsidRPr="00090520">
                <w:rPr>
                  <w:rStyle w:val="Hypertextovodkaz"/>
                  <w:b/>
                  <w:sz w:val="24"/>
                  <w:szCs w:val="24"/>
                </w:rPr>
                <w:t>Marie.cecrdlova@centrum.cz</w:t>
              </w:r>
            </w:hyperlink>
          </w:p>
          <w:p w:rsidR="00113DE3" w:rsidRDefault="00113DE3" w:rsidP="00113DE3">
            <w:pPr>
              <w:rPr>
                <w:sz w:val="24"/>
                <w:szCs w:val="24"/>
              </w:rPr>
            </w:pPr>
            <w:r w:rsidRPr="005002F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Revoluce v Rakousku vypukla v březnu 1848: a)v Salzburku, b)v Linci, c)ve Vídni</w:t>
            </w:r>
          </w:p>
          <w:p w:rsidR="00113DE3" w:rsidRDefault="00113DE3" w:rsidP="0011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2)Císař Ferdinand musel odvolat: a) Metternicha, b)Mozarta, c)maršálka Radeckého</w:t>
            </w:r>
          </w:p>
          <w:p w:rsidR="00113DE3" w:rsidRDefault="00113DE3" w:rsidP="0011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3)V petici císaři Češi požadovali: a) zavedení nemocnic, b)zrušení nemocnic, c) úplné zrušení roboty a poddanství a zrovnoprávnění české národnosti s německou ve všech českých zemích, školách a úřadech</w:t>
            </w:r>
          </w:p>
          <w:p w:rsidR="00113DE3" w:rsidRDefault="00113DE3" w:rsidP="0011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4)V Praze vypukly boje, bojovalo se: a)v ulicích na barikádách, b)ve vědeckých laboratořích, c)na Bílé hoře</w:t>
            </w:r>
          </w:p>
          <w:p w:rsidR="00113DE3" w:rsidRDefault="00113DE3" w:rsidP="00113DE3">
            <w:pPr>
              <w:rPr>
                <w:sz w:val="24"/>
                <w:szCs w:val="24"/>
              </w:rPr>
            </w:pPr>
          </w:p>
          <w:p w:rsidR="00113DE3" w:rsidRPr="004310D1" w:rsidRDefault="00113DE3" w:rsidP="00113DE3">
            <w:pPr>
              <w:rPr>
                <w:b/>
                <w:color w:val="009900"/>
                <w:sz w:val="24"/>
                <w:szCs w:val="24"/>
              </w:rPr>
            </w:pPr>
            <w:r w:rsidRPr="004310D1">
              <w:rPr>
                <w:b/>
                <w:color w:val="009900"/>
                <w:sz w:val="24"/>
                <w:szCs w:val="24"/>
              </w:rPr>
              <w:t>Přeji vám hodně trpělivosti a síly při studiu dějepisu a při vypracování odpovědí na otázky.</w:t>
            </w:r>
          </w:p>
          <w:p w:rsidR="00113DE3" w:rsidRPr="004310D1" w:rsidRDefault="00113DE3" w:rsidP="00113DE3">
            <w:pPr>
              <w:rPr>
                <w:b/>
                <w:color w:val="009900"/>
                <w:sz w:val="24"/>
                <w:szCs w:val="24"/>
              </w:rPr>
            </w:pPr>
            <w:r w:rsidRPr="004310D1">
              <w:rPr>
                <w:b/>
                <w:color w:val="009900"/>
                <w:sz w:val="24"/>
                <w:szCs w:val="24"/>
              </w:rPr>
              <w:t xml:space="preserve">Mgr. Marie Čečrdlová  </w:t>
            </w:r>
            <w:r w:rsidRPr="004310D1">
              <w:rPr>
                <w:b/>
                <w:color w:val="009900"/>
                <w:sz w:val="24"/>
                <w:szCs w:val="24"/>
              </w:rPr>
              <w:sym w:font="Wingdings" w:char="F04A"/>
            </w:r>
          </w:p>
          <w:p w:rsidR="00113DE3" w:rsidRDefault="00113DE3" w:rsidP="00113DE3">
            <w:pPr>
              <w:rPr>
                <w:b/>
                <w:sz w:val="28"/>
                <w:szCs w:val="28"/>
              </w:rPr>
            </w:pPr>
          </w:p>
          <w:p w:rsidR="002C43C4" w:rsidRPr="00891277" w:rsidRDefault="002C43C4" w:rsidP="002A6BF9">
            <w:pPr>
              <w:rPr>
                <w:b/>
              </w:rPr>
            </w:pPr>
          </w:p>
        </w:tc>
      </w:tr>
      <w:tr w:rsidR="00E928F0" w:rsidTr="00756037">
        <w:tc>
          <w:tcPr>
            <w:tcW w:w="10606" w:type="dxa"/>
            <w:shd w:val="clear" w:color="auto" w:fill="FFFF66"/>
          </w:tcPr>
          <w:p w:rsidR="00E928F0" w:rsidRPr="00644D5B" w:rsidRDefault="007D6CC0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756037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756037">
        <w:tc>
          <w:tcPr>
            <w:tcW w:w="10606" w:type="dxa"/>
          </w:tcPr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  <w:u w:val="single"/>
              </w:rPr>
              <w:t>Opakování učiva 8. ročníku</w:t>
            </w:r>
            <w:r w:rsidRPr="00066CCE">
              <w:rPr>
                <w:rFonts w:ascii="Calibri" w:eastAsia="Calibri" w:hAnsi="Calibri" w:cs="Times New Roman"/>
              </w:rPr>
              <w:t xml:space="preserve"> (genetiku si necháme na příští rok)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>- s pomocí sešitu/učebnice/videa si zopakuj následující orgánové soustavy: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 xml:space="preserve">1. oběhová soustava (str. 36 – 39, video </w:t>
            </w:r>
            <w:hyperlink r:id="rId43" w:history="1">
              <w:r w:rsidRPr="00066CCE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https://www.youtube.com/watch?v=wiA-O_Z5dVY</w:t>
              </w:r>
            </w:hyperlink>
            <w:r w:rsidRPr="00066CCE">
              <w:rPr>
                <w:rFonts w:ascii="Calibri" w:eastAsia="Calibri" w:hAnsi="Calibri" w:cs="Times New Roman"/>
              </w:rPr>
              <w:t xml:space="preserve"> )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 xml:space="preserve">2. dýchací soustava (str. 41 – 43, video </w:t>
            </w:r>
            <w:hyperlink r:id="rId44" w:history="1">
              <w:r w:rsidRPr="00066CCE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https://www.youtube.com/watch?v=aDnGTQ9Q8BM</w:t>
              </w:r>
            </w:hyperlink>
            <w:r w:rsidRPr="00066CCE">
              <w:rPr>
                <w:rFonts w:ascii="Calibri" w:eastAsia="Calibri" w:hAnsi="Calibri" w:cs="Times New Roman"/>
              </w:rPr>
              <w:t xml:space="preserve"> )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 xml:space="preserve">3. trávicí soustava (str. 45 – 48, video </w:t>
            </w:r>
            <w:hyperlink r:id="rId45" w:history="1">
              <w:r w:rsidRPr="00066CCE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https://www.youtube.com/watch?v=EyVni7s_eHY</w:t>
              </w:r>
            </w:hyperlink>
            <w:r w:rsidRPr="00066CCE">
              <w:rPr>
                <w:rFonts w:ascii="Calibri" w:eastAsia="Calibri" w:hAnsi="Calibri" w:cs="Times New Roman"/>
              </w:rPr>
              <w:t xml:space="preserve"> )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 xml:space="preserve">4. nervová soustava (str. 55 – 59, video </w:t>
            </w:r>
            <w:hyperlink r:id="rId46" w:history="1">
              <w:r w:rsidRPr="00066CCE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https://www.youtube.com/watch?v=bNfSg5jNRyM</w:t>
              </w:r>
            </w:hyperlink>
            <w:r w:rsidRPr="00066CCE">
              <w:rPr>
                <w:rFonts w:ascii="Calibri" w:eastAsia="Calibri" w:hAnsi="Calibri" w:cs="Times New Roman"/>
              </w:rPr>
              <w:t>)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 xml:space="preserve">- vyplň v učebně procvičení s názvem Opakování 8. ročníku        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</w:rPr>
            </w:pPr>
            <w:r w:rsidRPr="00066CCE">
              <w:rPr>
                <w:rFonts w:ascii="Calibri" w:eastAsia="Calibri" w:hAnsi="Calibri" w:cs="Times New Roman"/>
              </w:rPr>
              <w:t xml:space="preserve">- ti, co nemají do učebny přístup, vypracují písemně odpovědi na následující otázky a zašlou je mailem na </w:t>
            </w:r>
            <w:hyperlink r:id="rId47" w:history="1">
              <w:r w:rsidRPr="00066CCE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klara.hlavackova@zshajeslany.cz</w:t>
              </w:r>
            </w:hyperlink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066CCE">
              <w:rPr>
                <w:rFonts w:ascii="Calibri" w:eastAsia="Calibri" w:hAnsi="Calibri" w:cs="Times New Roman"/>
                <w:color w:val="000000"/>
                <w:sz w:val="24"/>
              </w:rPr>
              <w:t>1. Jmenuj části dýchací soustavy, jak jimi prochází vdechovaný vzduch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066CCE">
              <w:rPr>
                <w:rFonts w:ascii="Calibri" w:eastAsia="Calibri" w:hAnsi="Calibri" w:cs="Times New Roman"/>
                <w:color w:val="000000"/>
                <w:sz w:val="24"/>
              </w:rPr>
              <w:t>2. Popiš stavbu srdce podle následujícího obrázku: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  <w:noProof/>
                <w:lang w:eastAsia="cs-CZ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7769F542" wp14:editId="36F2EACD">
                  <wp:simplePos x="0" y="0"/>
                  <wp:positionH relativeFrom="margin">
                    <wp:posOffset>824230</wp:posOffset>
                  </wp:positionH>
                  <wp:positionV relativeFrom="margin">
                    <wp:posOffset>410210</wp:posOffset>
                  </wp:positionV>
                  <wp:extent cx="3067050" cy="3248025"/>
                  <wp:effectExtent l="0" t="0" r="0" b="9525"/>
                  <wp:wrapSquare wrapText="bothSides"/>
                  <wp:docPr id="3" name="Obrázek 3" descr="RNDr. Dana Mack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NDr. Dana Mack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>3. Vysvětli, kde se tvoří a k čemu slouží pepsin, ptyalin a žluč.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>4. Doplň části mozku, ve kterých jsou centra pro řízení: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>a) dýchání, krevní tlak, činnost srdce, kašlání, zvracení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>b) rovnovážné ústrojí, přesnost pohybů</w:t>
            </w:r>
          </w:p>
          <w:p w:rsidR="00066CCE" w:rsidRPr="00066CCE" w:rsidRDefault="00066CCE" w:rsidP="00066C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>c) zrak, sluch, řeč, myšlení</w:t>
            </w: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6CCE">
              <w:rPr>
                <w:rFonts w:ascii="Calibri" w:eastAsia="Calibri" w:hAnsi="Calibri" w:cs="Times New Roman"/>
              </w:rPr>
              <w:t>d) tělesná teplota, bdění, spánek</w:t>
            </w:r>
          </w:p>
          <w:p w:rsidR="00066CCE" w:rsidRPr="00066CCE" w:rsidRDefault="00066CCE" w:rsidP="00066CC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E928F0" w:rsidRPr="000E440C" w:rsidRDefault="00E928F0" w:rsidP="000E440C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7D6CC0" w:rsidTr="00756037">
        <w:tc>
          <w:tcPr>
            <w:tcW w:w="10606" w:type="dxa"/>
            <w:shd w:val="clear" w:color="auto" w:fill="FFFF66"/>
          </w:tcPr>
          <w:p w:rsidR="007D6CC0" w:rsidRPr="007D6CC0" w:rsidRDefault="007D6CC0" w:rsidP="00B95DF9">
            <w:pPr>
              <w:rPr>
                <w:b/>
              </w:rPr>
            </w:pPr>
            <w:r w:rsidRPr="007D6CC0">
              <w:rPr>
                <w:b/>
              </w:rPr>
              <w:lastRenderedPageBreak/>
              <w:t xml:space="preserve">Fyzika – učitel:  Ing. Pavel </w:t>
            </w:r>
            <w:proofErr w:type="gramStart"/>
            <w:r w:rsidRPr="007D6CC0">
              <w:rPr>
                <w:b/>
              </w:rPr>
              <w:t xml:space="preserve">Rulf                            </w:t>
            </w:r>
            <w:r w:rsidR="00756037">
              <w:rPr>
                <w:b/>
              </w:rPr>
              <w:t xml:space="preserve">                                                             </w:t>
            </w:r>
            <w:r w:rsidRPr="007D6CC0">
              <w:rPr>
                <w:b/>
              </w:rPr>
              <w:t>kontakt</w:t>
            </w:r>
            <w:proofErr w:type="gramEnd"/>
            <w:r w:rsidRPr="007D6CC0">
              <w:rPr>
                <w:b/>
              </w:rPr>
              <w:t>: Pavel.Rulf@zshajeslany.cz</w:t>
            </w:r>
          </w:p>
        </w:tc>
      </w:tr>
      <w:tr w:rsidR="007D6CC0" w:rsidTr="00756037">
        <w:tc>
          <w:tcPr>
            <w:tcW w:w="10606" w:type="dxa"/>
          </w:tcPr>
          <w:p w:rsidR="00066CCE" w:rsidRDefault="00066CCE" w:rsidP="00066CC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066CCE" w:rsidRDefault="00066CCE" w:rsidP="00066CC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066CCE" w:rsidRPr="000A7FD3" w:rsidRDefault="00066CCE" w:rsidP="00066CC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Elektřina a magnetismus </w:t>
            </w:r>
            <w:r>
              <w:rPr>
                <w:sz w:val="20"/>
                <w:szCs w:val="20"/>
              </w:rPr>
              <w:t xml:space="preserve">učebnice F 8. r. str. 146 – 149. Vše pozorně přečíst, nakreslit obrázky s popisem, udělat výpisky do sešitu z fyziky. Již od starověku byly známé dvě síly, kterými se mohlo působit na dálku. Elektrická síla (tření jantaru – přitahování drobných těles). Magnetická síla, kterou způsoboval nerost z magnetové hory magnetovec (působil na železo a jeho slitiny). Že ovšem tyto dvě síly spolu souvisí, odhalil až dánský profesor Hans </w:t>
            </w:r>
            <w:proofErr w:type="spellStart"/>
            <w:r>
              <w:rPr>
                <w:sz w:val="20"/>
                <w:szCs w:val="20"/>
              </w:rPr>
              <w:t>Cristian</w:t>
            </w:r>
            <w:proofErr w:type="spellEnd"/>
            <w:r>
              <w:rPr>
                <w:sz w:val="20"/>
                <w:szCs w:val="20"/>
              </w:rPr>
              <w:t xml:space="preserve"> Oersted (čti </w:t>
            </w:r>
            <w:proofErr w:type="spellStart"/>
            <w:r>
              <w:rPr>
                <w:sz w:val="20"/>
                <w:szCs w:val="20"/>
              </w:rPr>
              <w:t>Ersted</w:t>
            </w:r>
            <w:proofErr w:type="spellEnd"/>
            <w:r>
              <w:rPr>
                <w:sz w:val="20"/>
                <w:szCs w:val="20"/>
              </w:rPr>
              <w:t xml:space="preserve">). Provedl pokus, při kterém elektrický proud procházející vodičem vyvolával magnetickou sílu. Jak na to </w:t>
            </w:r>
            <w:proofErr w:type="gramStart"/>
            <w:r>
              <w:rPr>
                <w:sz w:val="20"/>
                <w:szCs w:val="20"/>
              </w:rPr>
              <w:t>přišel</w:t>
            </w:r>
            <w:proofErr w:type="gramEnd"/>
            <w:r>
              <w:rPr>
                <w:sz w:val="20"/>
                <w:szCs w:val="20"/>
              </w:rPr>
              <w:t xml:space="preserve"> se </w:t>
            </w:r>
            <w:proofErr w:type="gramStart"/>
            <w:r>
              <w:rPr>
                <w:sz w:val="20"/>
                <w:szCs w:val="20"/>
              </w:rPr>
              <w:t>můžete</w:t>
            </w:r>
            <w:proofErr w:type="gramEnd"/>
            <w:r>
              <w:rPr>
                <w:sz w:val="20"/>
                <w:szCs w:val="20"/>
              </w:rPr>
              <w:t xml:space="preserve"> dozvědět v tomto tématu. Po prostudování tématu si zopakujte na str. 149 </w:t>
            </w:r>
            <w:proofErr w:type="spellStart"/>
            <w:proofErr w:type="gramStart"/>
            <w:r>
              <w:rPr>
                <w:sz w:val="20"/>
                <w:szCs w:val="20"/>
              </w:rPr>
              <w:t>ot</w:t>
            </w:r>
            <w:proofErr w:type="spellEnd"/>
            <w:r>
              <w:rPr>
                <w:sz w:val="20"/>
                <w:szCs w:val="20"/>
              </w:rPr>
              <w:t>. a) – h)      Otázky</w:t>
            </w:r>
            <w:proofErr w:type="gramEnd"/>
            <w:r>
              <w:rPr>
                <w:sz w:val="20"/>
                <w:szCs w:val="20"/>
              </w:rPr>
              <w:t xml:space="preserve"> b), c), g), f), h) </w:t>
            </w:r>
            <w:r>
              <w:rPr>
                <w:b/>
                <w:i/>
                <w:color w:val="FF0000"/>
              </w:rPr>
              <w:t>Pošli ke kontrole.</w:t>
            </w:r>
          </w:p>
          <w:p w:rsidR="00066CCE" w:rsidRDefault="00066CCE" w:rsidP="00066CCE">
            <w:r>
              <w:rPr>
                <w:sz w:val="20"/>
                <w:szCs w:val="20"/>
              </w:rPr>
              <w:t>Prohlédněte si videa</w:t>
            </w:r>
            <w:r w:rsidRPr="00AE6838">
              <w:t xml:space="preserve"> </w:t>
            </w:r>
            <w:hyperlink r:id="rId49" w:history="1">
              <w:r>
                <w:rPr>
                  <w:rStyle w:val="Hypertextovodkaz"/>
                </w:rPr>
                <w:t>https://www.youtube.com/watch?v=GV_O4frLLmo&amp;list=PL8ADACA3D12F94EA1</w:t>
              </w:r>
            </w:hyperlink>
          </w:p>
          <w:p w:rsidR="00066CCE" w:rsidRDefault="00066CCE" w:rsidP="00066CCE">
            <w:hyperlink r:id="rId50" w:history="1">
              <w:r>
                <w:rPr>
                  <w:rStyle w:val="Hypertextovodkaz"/>
                </w:rPr>
                <w:t>https://www.youtube.com/watch?v=WGDgj7IVtDk</w:t>
              </w:r>
            </w:hyperlink>
          </w:p>
          <w:p w:rsidR="00066CCE" w:rsidRDefault="00066CCE" w:rsidP="00066CCE">
            <w:hyperlink r:id="rId51" w:history="1">
              <w:r>
                <w:rPr>
                  <w:rStyle w:val="Hypertextovodkaz"/>
                </w:rPr>
                <w:t>https://www.youtube.com/watch?v=yTHo5q4mXfI</w:t>
              </w:r>
            </w:hyperlink>
          </w:p>
          <w:p w:rsidR="00066CCE" w:rsidRDefault="00066CCE" w:rsidP="00066CCE">
            <w:pPr>
              <w:rPr>
                <w:sz w:val="20"/>
                <w:szCs w:val="20"/>
              </w:rPr>
            </w:pPr>
            <w:hyperlink r:id="rId52" w:history="1">
              <w:r>
                <w:rPr>
                  <w:rStyle w:val="Hypertextovodkaz"/>
                </w:rPr>
                <w:t>https://www.youtube.com/watch?v=r7vzux7l9y8</w:t>
              </w:r>
            </w:hyperlink>
          </w:p>
          <w:p w:rsidR="00066CCE" w:rsidRDefault="00066CCE" w:rsidP="00066CCE">
            <w:r>
              <w:rPr>
                <w:sz w:val="20"/>
                <w:szCs w:val="20"/>
              </w:rPr>
              <w:t xml:space="preserve">Případné nutné dotazy k učivu: </w:t>
            </w:r>
            <w:hyperlink r:id="rId53" w:history="1">
              <w:r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7D6CC0" w:rsidRPr="007D6CC0" w:rsidRDefault="007D6CC0" w:rsidP="007D6CC0">
            <w:pPr>
              <w:rPr>
                <w:b/>
              </w:rPr>
            </w:pPr>
          </w:p>
        </w:tc>
      </w:tr>
      <w:tr w:rsidR="007D6CC0" w:rsidTr="00756037">
        <w:tc>
          <w:tcPr>
            <w:tcW w:w="10606" w:type="dxa"/>
            <w:shd w:val="clear" w:color="auto" w:fill="FFFF66"/>
          </w:tcPr>
          <w:p w:rsidR="007D6CC0" w:rsidRPr="007D6CC0" w:rsidRDefault="007D6CC0" w:rsidP="00B95DF9">
            <w:pPr>
              <w:rPr>
                <w:b/>
              </w:rPr>
            </w:pPr>
            <w:r w:rsidRPr="007D6CC0">
              <w:rPr>
                <w:b/>
              </w:rPr>
              <w:t xml:space="preserve">Fyzikální praktika – učitel:  Ing. Pavel </w:t>
            </w:r>
            <w:proofErr w:type="gramStart"/>
            <w:r w:rsidRPr="007D6CC0">
              <w:rPr>
                <w:b/>
              </w:rPr>
              <w:t xml:space="preserve">Rulf                            </w:t>
            </w:r>
            <w:r w:rsidR="00756037">
              <w:rPr>
                <w:b/>
              </w:rPr>
              <w:t xml:space="preserve">                                        </w:t>
            </w:r>
            <w:r w:rsidRPr="007D6CC0">
              <w:rPr>
                <w:b/>
              </w:rPr>
              <w:t>kontakt</w:t>
            </w:r>
            <w:proofErr w:type="gramEnd"/>
            <w:r w:rsidRPr="007D6CC0">
              <w:rPr>
                <w:b/>
              </w:rPr>
              <w:t>: Pavel.Rulf@zshajeslany.cz</w:t>
            </w:r>
          </w:p>
        </w:tc>
      </w:tr>
      <w:tr w:rsidR="00E928F0" w:rsidTr="00756037">
        <w:tc>
          <w:tcPr>
            <w:tcW w:w="10606" w:type="dxa"/>
          </w:tcPr>
          <w:p w:rsidR="00E928F0" w:rsidRPr="00644D5B" w:rsidRDefault="00E928F0">
            <w:pPr>
              <w:rPr>
                <w:b/>
              </w:rPr>
            </w:pP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756037" w:rsidP="00B95DF9">
            <w:pPr>
              <w:rPr>
                <w:b/>
              </w:rPr>
            </w:pPr>
            <w:r>
              <w:rPr>
                <w:b/>
              </w:rPr>
              <w:t xml:space="preserve">Chemie – učitel:   </w:t>
            </w:r>
            <w:r w:rsidR="00403914" w:rsidRPr="00403914">
              <w:rPr>
                <w:b/>
              </w:rPr>
              <w:t xml:space="preserve">Mgr. Klára </w:t>
            </w:r>
            <w:proofErr w:type="gramStart"/>
            <w:r w:rsidR="00403914" w:rsidRPr="00403914">
              <w:rPr>
                <w:b/>
              </w:rPr>
              <w:t xml:space="preserve">Hlaváčková                         </w:t>
            </w:r>
            <w:r>
              <w:rPr>
                <w:b/>
              </w:rPr>
              <w:t xml:space="preserve">                                </w:t>
            </w:r>
            <w:r w:rsidR="00403914" w:rsidRPr="00403914">
              <w:rPr>
                <w:b/>
              </w:rPr>
              <w:t>kontakt</w:t>
            </w:r>
            <w:proofErr w:type="gramEnd"/>
            <w:r w:rsidR="00403914" w:rsidRPr="00403914">
              <w:rPr>
                <w:b/>
              </w:rPr>
              <w:t xml:space="preserve">: Klara.Hlavackova@zshajeslany.cz                         </w:t>
            </w:r>
          </w:p>
        </w:tc>
      </w:tr>
      <w:tr w:rsidR="002728D3" w:rsidTr="00756037">
        <w:tc>
          <w:tcPr>
            <w:tcW w:w="10606" w:type="dxa"/>
          </w:tcPr>
          <w:p w:rsidR="00066CCE" w:rsidRDefault="00066CCE" w:rsidP="00066CC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pouze v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066CCE" w:rsidRDefault="00066CCE" w:rsidP="00066CC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Níže přiložená práce z učebny je </w:t>
            </w:r>
            <w:r w:rsidRPr="008B0632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pouze pro žáky, kteří tuto možnost nemají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</w:p>
          <w:p w:rsidR="00066CCE" w:rsidRDefault="00066CCE" w:rsidP="00066CCE">
            <w:r>
              <w:t xml:space="preserve">    1) </w:t>
            </w:r>
            <w:r w:rsidRPr="002E19B6">
              <w:rPr>
                <w:b/>
                <w:u w:val="single"/>
              </w:rPr>
              <w:t>Učit se</w:t>
            </w:r>
            <w:r>
              <w:t xml:space="preserve"> a opakovat si značky pr</w:t>
            </w:r>
            <w:r w:rsidRPr="00273B56">
              <w:t>vků</w:t>
            </w:r>
            <w:r>
              <w:t xml:space="preserve"> </w:t>
            </w:r>
            <w:proofErr w:type="gramStart"/>
            <w:r>
              <w:t>PSP</w:t>
            </w:r>
            <w:proofErr w:type="gramEnd"/>
            <w:r>
              <w:t xml:space="preserve">– </w:t>
            </w:r>
            <w:proofErr w:type="gramStart"/>
            <w:r>
              <w:t>doporučuji</w:t>
            </w:r>
            <w:proofErr w:type="gramEnd"/>
            <w:r>
              <w:t xml:space="preserve"> denně 1 až dva prvky</w:t>
            </w:r>
          </w:p>
          <w:p w:rsidR="00066CCE" w:rsidRDefault="00066CCE" w:rsidP="00066CCE">
            <w:r>
              <w:t xml:space="preserve">    </w:t>
            </w:r>
            <w:proofErr w:type="gramStart"/>
            <w:r>
              <w:t xml:space="preserve">2) </w:t>
            </w:r>
            <w:r>
              <w:rPr>
                <w:b/>
                <w:u w:val="single"/>
              </w:rPr>
              <w:t xml:space="preserve"> Prostuduj</w:t>
            </w:r>
            <w:proofErr w:type="gramEnd"/>
            <w:r>
              <w:t xml:space="preserve"> si učivo o derivátech uhlovodíků – </w:t>
            </w:r>
            <w:r>
              <w:rPr>
                <w:u w:val="single"/>
              </w:rPr>
              <w:t>Kyslíkaté</w:t>
            </w:r>
            <w:r w:rsidRPr="004536B6">
              <w:rPr>
                <w:u w:val="single"/>
              </w:rPr>
              <w:t xml:space="preserve"> deriváty</w:t>
            </w:r>
            <w:r>
              <w:rPr>
                <w:u w:val="single"/>
              </w:rPr>
              <w:t xml:space="preserve"> (étery, aldehydy, ketony, karboxylové kyseliny, estery)</w:t>
            </w:r>
            <w:r>
              <w:t xml:space="preserve"> – učebnice strana  100 – 107 – prohlédni si vše, i to co je na lištách, neznámé pojmy si vyhledej na internetu </w:t>
            </w:r>
            <w:r>
              <w:lastRenderedPageBreak/>
              <w:t>pro vysvětlení nebo názornost, zápis nemusíš provádět. Tyto kapitoly studuj postupně a ke každé kapitole se podívej na výukové video, které ti pomohou k lepšímu pochopení této nové látky.</w:t>
            </w:r>
          </w:p>
          <w:p w:rsidR="00066CCE" w:rsidRDefault="00066CCE" w:rsidP="00066CCE">
            <w:hyperlink r:id="rId54" w:history="1">
              <w:r w:rsidRPr="009239F6">
                <w:rPr>
                  <w:rStyle w:val="Hypertextovodkaz"/>
                </w:rPr>
                <w:t>https://www.youtube.com/watch?v=9yAaxYwa9GU&amp;list=PLu9YmWHGvyys1BVUT1-kFlvoflJWZisML&amp;index=14&amp;t=0s</w:t>
              </w:r>
            </w:hyperlink>
          </w:p>
          <w:p w:rsidR="00066CCE" w:rsidRDefault="00066CCE" w:rsidP="00066CCE">
            <w:hyperlink r:id="rId55" w:history="1">
              <w:r w:rsidRPr="009239F6">
                <w:rPr>
                  <w:rStyle w:val="Hypertextovodkaz"/>
                </w:rPr>
                <w:t>https://www.youtube.com/watch?v=Iulko9-MOH4&amp;list=PLu9YmWHGvyys1BVUT1-kFlvoflJWZisML&amp;index=15&amp;t=0s</w:t>
              </w:r>
            </w:hyperlink>
          </w:p>
          <w:p w:rsidR="00066CCE" w:rsidRDefault="00066CCE" w:rsidP="00066CCE">
            <w:hyperlink r:id="rId56" w:history="1">
              <w:r w:rsidRPr="009239F6">
                <w:rPr>
                  <w:rStyle w:val="Hypertextovodkaz"/>
                </w:rPr>
                <w:t>https://www.youtube.com/watch?v=UnxUbprPih8&amp;list=PLu9YmWHGvyys1BVUT1-kFlvoflJWZisML&amp;index=16&amp;t=0s</w:t>
              </w:r>
            </w:hyperlink>
          </w:p>
          <w:p w:rsidR="00066CCE" w:rsidRDefault="00066CCE" w:rsidP="00066CCE">
            <w:hyperlink r:id="rId57" w:history="1">
              <w:r w:rsidRPr="009239F6">
                <w:rPr>
                  <w:rStyle w:val="Hypertextovodkaz"/>
                </w:rPr>
                <w:t>https://www.youtube.com/watch?v=ZBltVCuw9A4&amp;list=PLu9YmWHGvyys1BVUT1-kFlvoflJWZisML&amp;index=16</w:t>
              </w:r>
            </w:hyperlink>
          </w:p>
          <w:p w:rsidR="00066CCE" w:rsidRDefault="00066CCE" w:rsidP="00066CCE">
            <w:r w:rsidRPr="008B0632">
              <w:t xml:space="preserve"> </w:t>
            </w:r>
            <w:r>
              <w:t xml:space="preserve">       3) </w:t>
            </w:r>
            <w:r w:rsidRPr="002334A8">
              <w:rPr>
                <w:b/>
                <w:u w:val="single"/>
              </w:rPr>
              <w:t>Procvič si</w:t>
            </w:r>
            <w:r>
              <w:t xml:space="preserve"> učivo o kyslíkatých derivátech na těchto on-line testech.</w:t>
            </w:r>
            <w:r w:rsidRPr="002334A8">
              <w:t xml:space="preserve"> </w:t>
            </w:r>
            <w:hyperlink r:id="rId58" w:history="1">
              <w:r w:rsidRPr="009239F6">
                <w:rPr>
                  <w:rStyle w:val="Hypertextovodkaz"/>
                </w:rPr>
                <w:t>https://www.skolasnadhledem.cz/game/1862</w:t>
              </w:r>
            </w:hyperlink>
          </w:p>
          <w:p w:rsidR="00066CCE" w:rsidRDefault="00066CCE" w:rsidP="00066CCE">
            <w:r w:rsidRPr="00EE68A0">
              <w:t xml:space="preserve"> </w:t>
            </w:r>
            <w:hyperlink r:id="rId59" w:history="1">
              <w:r w:rsidRPr="009239F6">
                <w:rPr>
                  <w:rStyle w:val="Hypertextovodkaz"/>
                </w:rPr>
                <w:t>https://www.skolasnadhledem.cz/game/1863</w:t>
              </w:r>
            </w:hyperlink>
          </w:p>
          <w:p w:rsidR="00066CCE" w:rsidRDefault="00066CCE" w:rsidP="00066CCE">
            <w:r w:rsidRPr="00EE68A0">
              <w:t xml:space="preserve"> </w:t>
            </w:r>
            <w:hyperlink r:id="rId60" w:history="1">
              <w:r w:rsidRPr="009239F6">
                <w:rPr>
                  <w:rStyle w:val="Hypertextovodkaz"/>
                </w:rPr>
                <w:t>https://www.skolasnadhledem.cz/game/1864</w:t>
              </w:r>
            </w:hyperlink>
          </w:p>
          <w:p w:rsidR="00066CCE" w:rsidRDefault="00066CCE" w:rsidP="00066CCE">
            <w:hyperlink r:id="rId61" w:history="1">
              <w:r w:rsidRPr="009239F6">
                <w:rPr>
                  <w:rStyle w:val="Hypertextovodkaz"/>
                </w:rPr>
                <w:t>https://www.skolasnadhledem.cz/game/1865</w:t>
              </w:r>
            </w:hyperlink>
            <w:r w:rsidRPr="00EE68A0">
              <w:t xml:space="preserve"> </w:t>
            </w:r>
          </w:p>
          <w:p w:rsidR="00066CCE" w:rsidRDefault="00066CCE" w:rsidP="00066CCE">
            <w:hyperlink r:id="rId62" w:history="1">
              <w:r w:rsidRPr="009239F6">
                <w:rPr>
                  <w:rStyle w:val="Hypertextovodkaz"/>
                </w:rPr>
                <w:t>https://www.skolasnadhledem.cz/game/1866</w:t>
              </w:r>
            </w:hyperlink>
            <w:r w:rsidRPr="00EE68A0">
              <w:t xml:space="preserve"> </w:t>
            </w:r>
          </w:p>
          <w:p w:rsidR="00066CCE" w:rsidRDefault="00066CCE" w:rsidP="00066CCE">
            <w:hyperlink r:id="rId63" w:history="1">
              <w:r w:rsidRPr="009239F6">
                <w:rPr>
                  <w:rStyle w:val="Hypertextovodkaz"/>
                </w:rPr>
                <w:t>https://www.skolasnadhledem.cz/game/1867</w:t>
              </w:r>
            </w:hyperlink>
            <w:r w:rsidRPr="00EE68A0">
              <w:t xml:space="preserve"> </w:t>
            </w:r>
          </w:p>
          <w:p w:rsidR="00066CCE" w:rsidRDefault="00066CCE" w:rsidP="00066CCE">
            <w:hyperlink r:id="rId64" w:history="1">
              <w:r w:rsidRPr="009239F6">
                <w:rPr>
                  <w:rStyle w:val="Hypertextovodkaz"/>
                </w:rPr>
                <w:t>https://www.skolasnadhledem.cz/game/1868</w:t>
              </w:r>
            </w:hyperlink>
          </w:p>
          <w:p w:rsidR="00066CCE" w:rsidRDefault="00066CCE" w:rsidP="00066CCE">
            <w:r w:rsidRPr="00EE68A0">
              <w:t xml:space="preserve"> </w:t>
            </w:r>
            <w:hyperlink r:id="rId65" w:history="1">
              <w:r w:rsidRPr="009239F6">
                <w:rPr>
                  <w:rStyle w:val="Hypertextovodkaz"/>
                </w:rPr>
                <w:t>https://www.skolasnadhledem.cz/game/1900</w:t>
              </w:r>
            </w:hyperlink>
          </w:p>
          <w:p w:rsidR="00066CCE" w:rsidRDefault="00066CCE" w:rsidP="00066CCE">
            <w:r>
              <w:t xml:space="preserve">     </w:t>
            </w:r>
            <w:proofErr w:type="gramStart"/>
            <w:r w:rsidRPr="003C41C1">
              <w:t>4)</w:t>
            </w:r>
            <w:r>
              <w:t xml:space="preserve"> </w:t>
            </w:r>
            <w:r>
              <w:rPr>
                <w:b/>
                <w:u w:val="single"/>
              </w:rPr>
              <w:t xml:space="preserve">  </w:t>
            </w:r>
            <w:r w:rsidRPr="00F63115">
              <w:rPr>
                <w:b/>
                <w:u w:val="single"/>
              </w:rPr>
              <w:t>Zopakuj</w:t>
            </w:r>
            <w:proofErr w:type="gramEnd"/>
            <w:r w:rsidRPr="00F63115">
              <w:rPr>
                <w:b/>
                <w:u w:val="single"/>
              </w:rPr>
              <w:t xml:space="preserve"> si</w:t>
            </w:r>
            <w:r>
              <w:t xml:space="preserve">  znalosti o kyselinách, zásadách, určování pH a neutralizaci. Jsou to opakovací videa (odpovídající učivo je v učebnici strana 38 - 49 )  </w:t>
            </w:r>
          </w:p>
          <w:p w:rsidR="00066CCE" w:rsidRDefault="00066CCE" w:rsidP="00066CCE">
            <w:hyperlink r:id="rId66" w:history="1">
              <w:r w:rsidRPr="009239F6">
                <w:rPr>
                  <w:rStyle w:val="Hypertextovodkaz"/>
                </w:rPr>
                <w:t>https://www.youtube.com/watch?v=ZBzWk-vlEBo&amp;list=PLu9YmWHGvyyuHFQybnXu_RybgtAHlYKS-&amp;index=33</w:t>
              </w:r>
            </w:hyperlink>
          </w:p>
          <w:p w:rsidR="00066CCE" w:rsidRDefault="00066CCE" w:rsidP="00066CCE">
            <w:hyperlink r:id="rId67" w:history="1">
              <w:r w:rsidRPr="009239F6">
                <w:rPr>
                  <w:rStyle w:val="Hypertextovodkaz"/>
                </w:rPr>
                <w:t>https://www.youtube.com/watch?v=4MdlEamX5xI&amp;list=PLu9YmWHGvyyuHFQybnXu_RybgtAHlYKS-&amp;index=34</w:t>
              </w:r>
            </w:hyperlink>
          </w:p>
          <w:p w:rsidR="00066CCE" w:rsidRDefault="00066CCE" w:rsidP="00066CCE">
            <w:r>
              <w:t xml:space="preserve"> </w:t>
            </w:r>
            <w:hyperlink r:id="rId68" w:history="1">
              <w:r w:rsidRPr="009239F6">
                <w:rPr>
                  <w:rStyle w:val="Hypertextovodkaz"/>
                </w:rPr>
                <w:t>https://www.youtube.com/watch?v=9nbRrY1GqV0&amp;list=PLu9YmWHGvyyuHFQybnXu_RybgtAHlYKS-&amp;index=36&amp;t=0s</w:t>
              </w:r>
            </w:hyperlink>
          </w:p>
          <w:p w:rsidR="00066CCE" w:rsidRDefault="00066CCE" w:rsidP="00066CCE">
            <w:hyperlink r:id="rId69" w:history="1">
              <w:r w:rsidRPr="009239F6">
                <w:rPr>
                  <w:rStyle w:val="Hypertextovodkaz"/>
                </w:rPr>
                <w:t>https://www.youtube.com/watch?v=5ZsFqowialA&amp;list=PLu9YmWHGvyyuHFQybnXu_RybgtAHlYKS-&amp;index=36</w:t>
              </w:r>
            </w:hyperlink>
          </w:p>
          <w:p w:rsidR="00066CCE" w:rsidRDefault="00066CCE" w:rsidP="00066CCE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334A8">
              <w:rPr>
                <w:b/>
                <w:u w:val="single"/>
              </w:rPr>
              <w:t>Potom doplň</w:t>
            </w:r>
            <w:r>
              <w:rPr>
                <w:b/>
                <w:u w:val="single"/>
              </w:rPr>
              <w:t xml:space="preserve"> </w:t>
            </w:r>
            <w:r>
              <w:t xml:space="preserve">tyto přiložené materiály: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    </w:t>
            </w:r>
          </w:p>
          <w:p w:rsidR="00066CCE" w:rsidRPr="00896E1C" w:rsidRDefault="00066CCE" w:rsidP="00066CCE">
            <w:pPr>
              <w:rPr>
                <w:b/>
                <w:u w:val="single"/>
              </w:rPr>
            </w:pPr>
            <w:r w:rsidRPr="00896E1C">
              <w:rPr>
                <w:b/>
                <w:u w:val="single"/>
              </w:rPr>
              <w:t>Pracovní list: Kyselost a zásaditost roztoků</w:t>
            </w:r>
          </w:p>
          <w:p w:rsidR="00066CCE" w:rsidRDefault="00066CCE" w:rsidP="00066CCE">
            <w:r w:rsidRPr="00896E1C">
              <w:t xml:space="preserve">1. Opakem roztoku kyselého je roztok:                                                                                                              </w:t>
            </w:r>
          </w:p>
          <w:p w:rsidR="00066CCE" w:rsidRPr="00896E1C" w:rsidRDefault="00066CCE" w:rsidP="00066CCE">
            <w:r w:rsidRPr="00896E1C">
              <w:t xml:space="preserve">a) nasycený  b) slaný  c) zásaditý  d) </w:t>
            </w:r>
            <w:proofErr w:type="gramStart"/>
            <w:r w:rsidRPr="00896E1C">
              <w:t>ostrý  e) sladký</w:t>
            </w:r>
            <w:proofErr w:type="gramEnd"/>
            <w:r w:rsidRPr="00896E1C">
              <w:t xml:space="preserve"> </w:t>
            </w:r>
          </w:p>
          <w:p w:rsidR="00066CCE" w:rsidRDefault="00066CCE" w:rsidP="00066CCE">
            <w:r w:rsidRPr="00896E1C">
              <w:t xml:space="preserve">2. Kyselé a zásadité roztoky v laboratoři rozlišujeme:                                                                                     </w:t>
            </w:r>
          </w:p>
          <w:p w:rsidR="00066CCE" w:rsidRPr="00896E1C" w:rsidRDefault="00066CCE" w:rsidP="00066CCE">
            <w:r w:rsidRPr="00896E1C">
              <w:t xml:space="preserve"> a) </w:t>
            </w:r>
            <w:proofErr w:type="gramStart"/>
            <w:r w:rsidRPr="00896E1C">
              <w:t>chutí      b) podle</w:t>
            </w:r>
            <w:proofErr w:type="gramEnd"/>
            <w:r w:rsidRPr="00896E1C">
              <w:t xml:space="preserve"> barvy roztoku    c) čichem    d) indikátorovým papírkem     e) zrakem  </w:t>
            </w:r>
          </w:p>
          <w:p w:rsidR="00066CCE" w:rsidRDefault="00066CCE" w:rsidP="00066CCE">
            <w:r w:rsidRPr="00896E1C">
              <w:t xml:space="preserve">3. Žaludeční šťáva zdravého člověka má hodnotu:                                                                                                    </w:t>
            </w:r>
          </w:p>
          <w:p w:rsidR="00066CCE" w:rsidRPr="00896E1C" w:rsidRDefault="00066CCE" w:rsidP="00066CCE">
            <w:r w:rsidRPr="00896E1C">
              <w:t>a) pH = 7 b) pH &gt; 7 c) pH &lt; 7 d) pH = 0</w:t>
            </w:r>
          </w:p>
          <w:p w:rsidR="00066CCE" w:rsidRDefault="00066CCE" w:rsidP="00066CCE">
            <w:r w:rsidRPr="00896E1C">
              <w:t xml:space="preserve">4. pH roztoků hydroxidů bude:                                                                                                                                            </w:t>
            </w:r>
          </w:p>
          <w:p w:rsidR="00066CCE" w:rsidRPr="00896E1C" w:rsidRDefault="00066CCE" w:rsidP="00066CCE">
            <w:r w:rsidRPr="00896E1C">
              <w:t xml:space="preserve">a) </w:t>
            </w:r>
            <w:proofErr w:type="gramStart"/>
            <w:r w:rsidRPr="00896E1C">
              <w:t>pH = 0  b) pH</w:t>
            </w:r>
            <w:proofErr w:type="gramEnd"/>
            <w:r w:rsidRPr="00896E1C">
              <w:t xml:space="preserve"> = 7  c) pH &gt; 7  d) pH &lt; 7</w:t>
            </w:r>
          </w:p>
          <w:p w:rsidR="00066CCE" w:rsidRDefault="00066CCE" w:rsidP="00066CCE">
            <w:r w:rsidRPr="00896E1C">
              <w:t xml:space="preserve">5. Neznámá látka má pH = 5,5. Tato látka je.                                                                                                     </w:t>
            </w:r>
          </w:p>
          <w:p w:rsidR="00066CCE" w:rsidRPr="00896E1C" w:rsidRDefault="00066CCE" w:rsidP="00066CCE">
            <w:r w:rsidRPr="00896E1C">
              <w:t xml:space="preserve">a) slabě </w:t>
            </w:r>
            <w:proofErr w:type="gramStart"/>
            <w:r w:rsidRPr="00896E1C">
              <w:t>zásaditá       b) silně</w:t>
            </w:r>
            <w:proofErr w:type="gramEnd"/>
            <w:r w:rsidRPr="00896E1C">
              <w:t xml:space="preserve"> zásaditá      c) neutrální            d) slabě kyselá      e) silně kyselá </w:t>
            </w:r>
          </w:p>
          <w:p w:rsidR="00066CCE" w:rsidRPr="00896E1C" w:rsidRDefault="00066CCE" w:rsidP="00066CCE">
            <w:r w:rsidRPr="00896E1C">
              <w:t xml:space="preserve">6. Jakým způsobem můžeme zjistit, zda je roztok kyselý, zásaditý nebo neutrální?     ___________________ </w:t>
            </w:r>
          </w:p>
          <w:p w:rsidR="00066CCE" w:rsidRDefault="00066CCE" w:rsidP="00066CCE">
            <w:r w:rsidRPr="00896E1C">
              <w:t xml:space="preserve">7. Včelí bodnutí, štípnutí mravenci, popálení kopřivou je způsobeno kyselinou mravenčí.         </w:t>
            </w:r>
          </w:p>
          <w:p w:rsidR="00066CCE" w:rsidRPr="00896E1C" w:rsidRDefault="00066CCE" w:rsidP="00066CCE">
            <w:r w:rsidRPr="00896E1C">
              <w:t>Neutralizujeme ho _____</w:t>
            </w:r>
          </w:p>
          <w:p w:rsidR="00066CCE" w:rsidRPr="00896E1C" w:rsidRDefault="00066CCE" w:rsidP="00066CCE">
            <w:r w:rsidRPr="00896E1C">
              <w:t xml:space="preserve">Vosí bodnutí je zásadité, neutralizujeme ho _______        </w:t>
            </w:r>
          </w:p>
          <w:p w:rsidR="00066CCE" w:rsidRPr="00896E1C" w:rsidRDefault="00066CCE" w:rsidP="00066CCE">
            <w:r w:rsidRPr="00896E1C">
              <w:t xml:space="preserve">Překyselení žaludku (pálení žáhy) neutralizujeme __________ </w:t>
            </w:r>
          </w:p>
          <w:p w:rsidR="00066CCE" w:rsidRPr="00896E1C" w:rsidRDefault="00066CCE" w:rsidP="00066CCE">
            <w:r w:rsidRPr="00896E1C">
              <w:t xml:space="preserve">8. Čím je pH menší, tím je roztok _______________, čím je pH větší, tím je roztok ________________ </w:t>
            </w:r>
          </w:p>
          <w:p w:rsidR="00066CCE" w:rsidRPr="00896E1C" w:rsidRDefault="00066CCE" w:rsidP="00066CCE">
            <w:r w:rsidRPr="00896E1C">
              <w:t xml:space="preserve">9. Rozhodni, zda se jedná o roztoky kyselé (K), zásadité (Z), neutrální (N), slabě kyselé (SK), slabě zásadité (SZ) – zapiš vedle zkratkou ze závorky </w:t>
            </w:r>
          </w:p>
          <w:p w:rsidR="00066CCE" w:rsidRDefault="00066CCE" w:rsidP="00066CCE">
            <w:r w:rsidRPr="00896E1C">
              <w:t xml:space="preserve">kyselina sírová pH = 0,5 </w:t>
            </w:r>
          </w:p>
          <w:p w:rsidR="00066CCE" w:rsidRDefault="00066CCE" w:rsidP="00066CCE">
            <w:r w:rsidRPr="00896E1C">
              <w:t xml:space="preserve">kyselina uhličitá pH = 3,8                                                                                                                                            </w:t>
            </w:r>
          </w:p>
          <w:p w:rsidR="00066CCE" w:rsidRDefault="00066CCE" w:rsidP="00066CCE">
            <w:r w:rsidRPr="00896E1C">
              <w:t xml:space="preserve">roztok hydroxidu pH = 13                                                                                                                                  </w:t>
            </w:r>
          </w:p>
          <w:p w:rsidR="00066CCE" w:rsidRDefault="00066CCE" w:rsidP="00066CCE">
            <w:r w:rsidRPr="00896E1C">
              <w:t xml:space="preserve">sliny pH = 5,8 až 7,1                                                                                                                                        </w:t>
            </w:r>
          </w:p>
          <w:p w:rsidR="00066CCE" w:rsidRDefault="00066CCE" w:rsidP="00066CCE">
            <w:r w:rsidRPr="00896E1C">
              <w:t xml:space="preserve">mořská voda pH = 8,3                                                                                                                                       </w:t>
            </w:r>
          </w:p>
          <w:p w:rsidR="00066CCE" w:rsidRDefault="00066CCE" w:rsidP="00066CCE">
            <w:r w:rsidRPr="00896E1C">
              <w:t xml:space="preserve">šťáva z rajčat pH = 5                                                                                                                                              </w:t>
            </w:r>
          </w:p>
          <w:p w:rsidR="00066CCE" w:rsidRDefault="00066CCE" w:rsidP="00066CCE">
            <w:r w:rsidRPr="00896E1C">
              <w:t xml:space="preserve">slzy pH = 7,3                                                                                                                                                  </w:t>
            </w:r>
          </w:p>
          <w:p w:rsidR="00066CCE" w:rsidRDefault="00066CCE" w:rsidP="00066CCE">
            <w:r w:rsidRPr="00896E1C">
              <w:t xml:space="preserve">citronová šťáva pH = 2,2                                                                                                                                 </w:t>
            </w:r>
          </w:p>
          <w:p w:rsidR="00066CCE" w:rsidRDefault="00066CCE" w:rsidP="00066CCE">
            <w:r w:rsidRPr="00896E1C">
              <w:t xml:space="preserve">destilovaná voda pH = 7                                                                                                            </w:t>
            </w:r>
            <w:r>
              <w:t xml:space="preserve">                          </w:t>
            </w:r>
          </w:p>
          <w:p w:rsidR="00066CCE" w:rsidRDefault="00066CCE" w:rsidP="00066CCE">
            <w:r>
              <w:t xml:space="preserve"> </w:t>
            </w:r>
            <w:r w:rsidRPr="00896E1C">
              <w:t xml:space="preserve">krev pH = 7,3 až 7,4                                                                                                              </w:t>
            </w:r>
            <w:r>
              <w:t xml:space="preserve">                          </w:t>
            </w:r>
          </w:p>
          <w:p w:rsidR="00066CCE" w:rsidRPr="00896E1C" w:rsidRDefault="00066CCE" w:rsidP="00066CCE">
            <w:r w:rsidRPr="00896E1C">
              <w:t xml:space="preserve">vápenné mléko pH = 12,4 </w:t>
            </w:r>
          </w:p>
          <w:p w:rsidR="00066CCE" w:rsidRDefault="00066CCE" w:rsidP="00066CCE"/>
          <w:p w:rsidR="00066CCE" w:rsidRDefault="00066CCE" w:rsidP="00066CCE"/>
          <w:p w:rsidR="00066CCE" w:rsidRDefault="00066CCE" w:rsidP="00066CCE">
            <w:r>
              <w:rPr>
                <w:b/>
                <w:u w:val="single"/>
              </w:rPr>
              <w:t xml:space="preserve">2) </w:t>
            </w:r>
            <w:r w:rsidRPr="00896E1C">
              <w:rPr>
                <w:b/>
                <w:u w:val="single"/>
              </w:rPr>
              <w:t>Vyplň křížovku</w:t>
            </w:r>
            <w:r>
              <w:t xml:space="preserve"> po řádcích:</w:t>
            </w:r>
          </w:p>
          <w:p w:rsidR="00066CCE" w:rsidRDefault="00066CCE" w:rsidP="00066CCE">
            <w:r>
              <w:lastRenderedPageBreak/>
              <w:t xml:space="preserve"> </w:t>
            </w:r>
          </w:p>
          <w:tbl>
            <w:tblPr>
              <w:tblStyle w:val="Mkatabulky"/>
              <w:tblW w:w="4544" w:type="dxa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66CCE" w:rsidTr="000777B2">
              <w:trPr>
                <w:trHeight w:val="284"/>
                <w:jc w:val="center"/>
              </w:trPr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066CCE" w:rsidRDefault="00066CCE" w:rsidP="000777B2">
                  <w:pPr>
                    <w:ind w:left="-1294"/>
                  </w:pPr>
                </w:p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066CCE" w:rsidRDefault="00066CCE" w:rsidP="000777B2"/>
              </w:tc>
            </w:tr>
            <w:tr w:rsidR="00066CCE" w:rsidTr="000777B2">
              <w:trPr>
                <w:trHeight w:val="284"/>
                <w:jc w:val="center"/>
              </w:trPr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56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066CCE" w:rsidRDefault="00066CCE" w:rsidP="000777B2"/>
              </w:tc>
            </w:tr>
            <w:tr w:rsidR="00066CCE" w:rsidTr="000777B2">
              <w:trPr>
                <w:gridAfter w:val="8"/>
                <w:wAfter w:w="2272" w:type="dxa"/>
                <w:trHeight w:val="284"/>
                <w:jc w:val="center"/>
              </w:trPr>
              <w:tc>
                <w:tcPr>
                  <w:tcW w:w="1136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</w:tr>
            <w:tr w:rsidR="00066CCE" w:rsidTr="000777B2">
              <w:trPr>
                <w:trHeight w:val="284"/>
                <w:jc w:val="center"/>
              </w:trPr>
              <w:tc>
                <w:tcPr>
                  <w:tcW w:w="852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1136" w:type="dxa"/>
                  <w:gridSpan w:val="4"/>
                  <w:vMerge w:val="restart"/>
                  <w:tcBorders>
                    <w:top w:val="nil"/>
                    <w:right w:val="nil"/>
                  </w:tcBorders>
                </w:tcPr>
                <w:p w:rsidR="00066CCE" w:rsidRDefault="00066CCE" w:rsidP="000777B2"/>
              </w:tc>
            </w:tr>
            <w:tr w:rsidR="00066CCE" w:rsidTr="000777B2">
              <w:trPr>
                <w:trHeight w:val="284"/>
                <w:jc w:val="center"/>
              </w:trPr>
              <w:tc>
                <w:tcPr>
                  <w:tcW w:w="1704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1136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066CCE" w:rsidRDefault="00066CCE" w:rsidP="000777B2"/>
              </w:tc>
            </w:tr>
            <w:tr w:rsidR="00066CCE" w:rsidTr="000777B2">
              <w:trPr>
                <w:trHeight w:val="284"/>
                <w:jc w:val="center"/>
              </w:trPr>
              <w:tc>
                <w:tcPr>
                  <w:tcW w:w="852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1988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066CCE" w:rsidRDefault="00066CCE" w:rsidP="000777B2"/>
              </w:tc>
            </w:tr>
            <w:tr w:rsidR="00066CCE" w:rsidTr="000777B2">
              <w:trPr>
                <w:trHeight w:val="284"/>
                <w:jc w:val="center"/>
              </w:trPr>
              <w:tc>
                <w:tcPr>
                  <w:tcW w:w="1704" w:type="dxa"/>
                  <w:gridSpan w:val="6"/>
                  <w:tcBorders>
                    <w:top w:val="nil"/>
                    <w:left w:val="nil"/>
                  </w:tcBorders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1136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066CCE" w:rsidRDefault="00066CCE" w:rsidP="000777B2"/>
              </w:tc>
            </w:tr>
            <w:tr w:rsidR="00066CCE" w:rsidTr="000777B2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1988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066CCE" w:rsidRDefault="00066CCE" w:rsidP="000777B2"/>
              </w:tc>
            </w:tr>
            <w:tr w:rsidR="00066CCE" w:rsidTr="000777B2">
              <w:trPr>
                <w:trHeight w:val="284"/>
                <w:jc w:val="center"/>
              </w:trPr>
              <w:tc>
                <w:tcPr>
                  <w:tcW w:w="1704" w:type="dxa"/>
                  <w:gridSpan w:val="6"/>
                  <w:tcBorders>
                    <w:left w:val="nil"/>
                    <w:bottom w:val="nil"/>
                  </w:tcBorders>
                </w:tcPr>
                <w:p w:rsidR="00066CCE" w:rsidRDefault="00066CCE" w:rsidP="000777B2">
                  <w:pPr>
                    <w:ind w:left="-726"/>
                  </w:pPr>
                </w:p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568" w:type="dxa"/>
                  <w:gridSpan w:val="2"/>
                  <w:tcBorders>
                    <w:top w:val="nil"/>
                    <w:right w:val="nil"/>
                  </w:tcBorders>
                </w:tcPr>
                <w:p w:rsidR="00066CCE" w:rsidRDefault="00066CCE" w:rsidP="000777B2"/>
              </w:tc>
            </w:tr>
            <w:tr w:rsidR="00066CCE" w:rsidTr="000777B2">
              <w:trPr>
                <w:trHeight w:val="284"/>
                <w:jc w:val="center"/>
              </w:trPr>
              <w:tc>
                <w:tcPr>
                  <w:tcW w:w="1420" w:type="dxa"/>
                  <w:gridSpan w:val="5"/>
                  <w:tcBorders>
                    <w:top w:val="nil"/>
                    <w:left w:val="nil"/>
                  </w:tcBorders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</w:tr>
            <w:tr w:rsidR="00066CCE" w:rsidTr="000777B2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1704" w:type="dxa"/>
                  <w:gridSpan w:val="6"/>
                  <w:tcBorders>
                    <w:bottom w:val="nil"/>
                    <w:right w:val="nil"/>
                  </w:tcBorders>
                </w:tcPr>
                <w:p w:rsidR="00066CCE" w:rsidRDefault="00066CCE" w:rsidP="000777B2"/>
              </w:tc>
            </w:tr>
            <w:tr w:rsidR="00066CCE" w:rsidTr="000777B2">
              <w:trPr>
                <w:gridAfter w:val="7"/>
                <w:wAfter w:w="1988" w:type="dxa"/>
                <w:trHeight w:val="284"/>
                <w:jc w:val="center"/>
              </w:trPr>
              <w:tc>
                <w:tcPr>
                  <w:tcW w:w="852" w:type="dxa"/>
                  <w:gridSpan w:val="3"/>
                  <w:tcBorders>
                    <w:left w:val="nil"/>
                    <w:bottom w:val="nil"/>
                  </w:tcBorders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  <w:tc>
                <w:tcPr>
                  <w:tcW w:w="284" w:type="dxa"/>
                </w:tcPr>
                <w:p w:rsidR="00066CCE" w:rsidRDefault="00066CCE" w:rsidP="000777B2"/>
              </w:tc>
            </w:tr>
          </w:tbl>
          <w:p w:rsidR="00066CCE" w:rsidRDefault="00066CCE" w:rsidP="00066CCE"/>
          <w:p w:rsidR="00066CCE" w:rsidRDefault="00066CCE" w:rsidP="00066CCE">
            <w:r>
              <w:t xml:space="preserve">1. látky, které mění barvu v závislosti na prostředí                                                                                           </w:t>
            </w:r>
          </w:p>
          <w:p w:rsidR="00066CCE" w:rsidRDefault="00066CCE" w:rsidP="00066CCE">
            <w:r>
              <w:t xml:space="preserve">2. látka, kterou můžeme použít při pálení žáhy při překyselení žaludku (hydrogenuhličitan </w:t>
            </w:r>
            <w:proofErr w:type="gramStart"/>
            <w:r>
              <w:t>sodný)                                                               3. obecné</w:t>
            </w:r>
            <w:proofErr w:type="gramEnd"/>
            <w:r>
              <w:t xml:space="preserve"> označení pro hydroxidy                                                                                                                       </w:t>
            </w:r>
          </w:p>
          <w:p w:rsidR="00066CCE" w:rsidRDefault="00066CCE" w:rsidP="00066CCE">
            <w:r>
              <w:t xml:space="preserve">4. roztoky, které mají pH = 7                                                                                                                                 </w:t>
            </w:r>
          </w:p>
          <w:p w:rsidR="00066CCE" w:rsidRDefault="00066CCE" w:rsidP="00066CCE">
            <w:r>
              <w:t xml:space="preserve">5. stejnorodá směs dvou a více látek                                                                                                                    </w:t>
            </w:r>
          </w:p>
          <w:p w:rsidR="00066CCE" w:rsidRDefault="00066CCE" w:rsidP="00066CCE">
            <w:r>
              <w:t xml:space="preserve">6. hydroxid sodný a draselný patří </w:t>
            </w:r>
            <w:proofErr w:type="gramStart"/>
            <w:r>
              <w:t>mezi</w:t>
            </w:r>
            <w:proofErr w:type="gramEnd"/>
            <w:r>
              <w:t xml:space="preserve">….                                                                                                              </w:t>
            </w:r>
          </w:p>
          <w:p w:rsidR="00066CCE" w:rsidRDefault="00066CCE" w:rsidP="00066CCE">
            <w:r>
              <w:t xml:space="preserve">7. Indikátor, který má dvě varianty – červenou a </w:t>
            </w:r>
            <w:proofErr w:type="gramStart"/>
            <w:r>
              <w:t>modrou                                                                                                                                         8. tříprvkové</w:t>
            </w:r>
            <w:proofErr w:type="gramEnd"/>
            <w:r>
              <w:t xml:space="preserve"> sloučeniny hydroxidového aniontu OH- a kationtu kovu                                                         </w:t>
            </w:r>
          </w:p>
          <w:p w:rsidR="00066CCE" w:rsidRDefault="00066CCE" w:rsidP="00066CCE">
            <w:r>
              <w:t xml:space="preserve">9. roztoky, které mají pH &gt; 7                                                                                                                               </w:t>
            </w:r>
          </w:p>
          <w:p w:rsidR="00066CCE" w:rsidRDefault="00066CCE" w:rsidP="00066CCE">
            <w:r>
              <w:t xml:space="preserve">10. hydroxid vápenatý                                                                                                                                          </w:t>
            </w:r>
          </w:p>
          <w:p w:rsidR="00066CCE" w:rsidRDefault="00066CCE" w:rsidP="00066CCE">
            <w:r>
              <w:t xml:space="preserve">11. míru kyselosti a zásaditosti vyjadřuje barevná </w:t>
            </w:r>
            <w:proofErr w:type="gramStart"/>
            <w:r>
              <w:t>…..</w:t>
            </w:r>
            <w:proofErr w:type="gramEnd"/>
            <w:r>
              <w:t xml:space="preserve">                                                                                                      </w:t>
            </w:r>
          </w:p>
          <w:p w:rsidR="00066CCE" w:rsidRDefault="00066CCE" w:rsidP="00066CCE">
            <w:r>
              <w:t xml:space="preserve">12. roztoky, které mají pH&lt;7 </w:t>
            </w:r>
          </w:p>
          <w:p w:rsidR="00066CCE" w:rsidRDefault="00066CCE" w:rsidP="00066CCE">
            <w:r>
              <w:t xml:space="preserve"> </w:t>
            </w:r>
          </w:p>
          <w:p w:rsidR="00066CCE" w:rsidRDefault="00066CCE" w:rsidP="00066CCE">
            <w:r>
              <w:t xml:space="preserve"> Tajenka: (vysvětli)______</w:t>
            </w:r>
          </w:p>
          <w:p w:rsidR="002728D3" w:rsidRPr="00644D5B" w:rsidRDefault="002728D3" w:rsidP="000A55CE">
            <w:pPr>
              <w:rPr>
                <w:b/>
              </w:rPr>
            </w:pP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lastRenderedPageBreak/>
              <w:t xml:space="preserve">Hudební výchova – </w:t>
            </w:r>
            <w:r w:rsidR="00BE1544" w:rsidRPr="00BE1544">
              <w:rPr>
                <w:b/>
              </w:rPr>
              <w:t xml:space="preserve">učitel: Mgr. Josef </w:t>
            </w:r>
            <w:proofErr w:type="gramStart"/>
            <w:r w:rsidR="00BE1544" w:rsidRPr="00BE1544">
              <w:rPr>
                <w:b/>
              </w:rPr>
              <w:t xml:space="preserve">Protiva                           </w:t>
            </w:r>
            <w:r w:rsidR="00756037">
              <w:rPr>
                <w:b/>
              </w:rPr>
              <w:t xml:space="preserve">                              </w:t>
            </w:r>
            <w:r w:rsidR="00BE1544" w:rsidRPr="00BE1544">
              <w:rPr>
                <w:b/>
              </w:rPr>
              <w:t>kontakt</w:t>
            </w:r>
            <w:proofErr w:type="gramEnd"/>
            <w:r w:rsidR="00BE1544" w:rsidRPr="00BE1544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756037">
        <w:tc>
          <w:tcPr>
            <w:tcW w:w="10606" w:type="dxa"/>
          </w:tcPr>
          <w:p w:rsidR="002728D3" w:rsidRPr="00644D5B" w:rsidRDefault="002728D3" w:rsidP="00087639">
            <w:pPr>
              <w:rPr>
                <w:b/>
              </w:rPr>
            </w:pPr>
          </w:p>
        </w:tc>
      </w:tr>
      <w:tr w:rsidR="00806B0B" w:rsidTr="00756037">
        <w:tc>
          <w:tcPr>
            <w:tcW w:w="10606" w:type="dxa"/>
            <w:shd w:val="clear" w:color="auto" w:fill="FFFF66"/>
          </w:tcPr>
          <w:p w:rsidR="00806B0B" w:rsidRPr="00891277" w:rsidRDefault="00806B0B" w:rsidP="00087639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>varná výchova – učitel:   Mgr. Hana 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756037">
              <w:rPr>
                <w:b/>
              </w:rPr>
              <w:t xml:space="preserve">                 </w:t>
            </w:r>
          </w:p>
        </w:tc>
      </w:tr>
      <w:tr w:rsidR="00806B0B" w:rsidTr="00756037">
        <w:tc>
          <w:tcPr>
            <w:tcW w:w="10606" w:type="dxa"/>
          </w:tcPr>
          <w:p w:rsidR="005B3804" w:rsidRPr="008C3B93" w:rsidRDefault="005B3804" w:rsidP="005B3804">
            <w:pPr>
              <w:outlineLvl w:val="1"/>
              <w:rPr>
                <w:rFonts w:eastAsia="Times New Roman" w:cs="Arial"/>
                <w:b/>
                <w:bCs/>
                <w:color w:val="FA8E2E"/>
                <w:sz w:val="24"/>
                <w:szCs w:val="24"/>
                <w:lang w:eastAsia="cs-CZ"/>
              </w:rPr>
            </w:pPr>
            <w:r w:rsidRPr="008C3B93">
              <w:rPr>
                <w:rFonts w:eastAsia="Times New Roman" w:cs="Arial"/>
                <w:b/>
                <w:bCs/>
                <w:color w:val="FA8E2E"/>
                <w:sz w:val="24"/>
                <w:szCs w:val="24"/>
                <w:lang w:eastAsia="cs-CZ"/>
              </w:rPr>
              <w:t xml:space="preserve">Pavučinový vzor </w:t>
            </w:r>
          </w:p>
          <w:p w:rsidR="005B3804" w:rsidRPr="008C3B93" w:rsidRDefault="005B3804" w:rsidP="005B3804">
            <w:pPr>
              <w:spacing w:before="100" w:beforeAutospacing="1" w:after="100" w:afterAutospacing="1" w:line="270" w:lineRule="atLeast"/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</w:pP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48D9A062" wp14:editId="5FEAB2A8">
                  <wp:extent cx="1171575" cy="1638300"/>
                  <wp:effectExtent l="0" t="0" r="9525" b="0"/>
                  <wp:docPr id="15" name="Obrázek 15" descr="http://www.vytvarne-namety.cz/images/linie-vzory/aaj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http://www.vytvarne-namety.cz/images/linie-vzory/aaj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49D4B5D1" wp14:editId="004FE427">
                  <wp:extent cx="1162050" cy="1628775"/>
                  <wp:effectExtent l="0" t="0" r="0" b="9525"/>
                  <wp:docPr id="18" name="Obrázek 18" descr="http://www.vytvarne-namety.cz/images/linie-vzory/aaj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http://www.vytvarne-namety.cz/images/linie-vzory/aaj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bCs/>
                <w:color w:val="202020"/>
                <w:sz w:val="24"/>
                <w:szCs w:val="24"/>
                <w:lang w:eastAsia="cs-CZ"/>
              </w:rPr>
              <w:t>Materiál a pomůcky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pevný papír nebo karton A4, černý permanentní fix, pravítko, vytištěná omalovánka pavouka, pastelky nebo barevné fixy nebo anilinové barvy, nůžky, lepidlo.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bCs/>
                <w:color w:val="202020"/>
                <w:sz w:val="24"/>
                <w:szCs w:val="24"/>
                <w:lang w:eastAsia="cs-CZ"/>
              </w:rPr>
              <w:t>Provedení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Nejprve si na papíře vyznačíme malou tečku. Od tečky k okraji papíru narýsujeme sudý počet přímek (6, 8 nebo 10).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Kolem bodu začneme do kruhu spojovat rovné linky - pavučinu.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13F05BC0" wp14:editId="06FC9558">
                  <wp:extent cx="1181100" cy="847725"/>
                  <wp:effectExtent l="0" t="0" r="0" b="9525"/>
                  <wp:docPr id="19" name="Obrázek 19" descr="http://www.vytvarne-namety.cz/images/linie-vzory/aaj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http://www.vytvarne-namety.cz/images/linie-vzory/aaj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22FA027B" wp14:editId="6C3DE67A">
                  <wp:extent cx="1181100" cy="838200"/>
                  <wp:effectExtent l="0" t="0" r="0" b="0"/>
                  <wp:docPr id="20" name="Obrázek 20" descr="http://www.vytvarne-namety.cz/images/linie-vzory/aaj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http://www.vytvarne-namety.cz/images/linie-vzory/aaj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Vybereme si dvě barvy, které střídáme.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1DBFD8C6" wp14:editId="63EBE08B">
                  <wp:extent cx="1009650" cy="1428750"/>
                  <wp:effectExtent l="0" t="0" r="0" b="0"/>
                  <wp:docPr id="21" name="Obrázek 21" descr="http://www.vytvarne-namety.cz/images/linie-vzory/aaj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 descr="http://www.vytvarne-namety.cz/images/linie-vzory/aaj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6B1232AC" wp14:editId="342EEC31">
                  <wp:extent cx="1000125" cy="1419225"/>
                  <wp:effectExtent l="0" t="0" r="9525" b="9525"/>
                  <wp:docPr id="22" name="Obrázek 22" descr="http://www.vytvarne-namety.cz/images/aaj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http://www.vytvarne-namety.cz/images/aaj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 </w:t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Podle potřeby si zmenšíme nebo zvětšíme omalovánku pavouka, vybarvíme a pečlivě vystřihneme.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0727E973" wp14:editId="2133857F">
                  <wp:extent cx="1371600" cy="1095375"/>
                  <wp:effectExtent l="0" t="0" r="0" b="9525"/>
                  <wp:docPr id="23" name="Obrázek 23" descr="http://www.vytvarne-namety.cz/images/aaj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 descr="http://www.vytvarne-namety.cz/images/aaj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50950CC3" wp14:editId="01177474">
                  <wp:extent cx="1543050" cy="1038225"/>
                  <wp:effectExtent l="0" t="0" r="0" b="9525"/>
                  <wp:docPr id="24" name="Obrázek 24" descr="http://www.vytvarne-namety.cz/images/aaj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http://www.vytvarne-namety.cz/images/aaj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  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Pavouka přilepíme na pavučinu. Obrázek můžeme orientovat na výšku i na šířku.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7BDB30EC" wp14:editId="22F0C313">
                  <wp:extent cx="1095375" cy="1524000"/>
                  <wp:effectExtent l="0" t="0" r="9525" b="0"/>
                  <wp:docPr id="25" name="Obrázek 25" descr="http://www.vytvarne-namety.cz/images/linie-vzory/aaj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 descr="http://www.vytvarne-namety.cz/images/linie-vzory/aaj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09788027" wp14:editId="6ED9203F">
                  <wp:extent cx="1295400" cy="933450"/>
                  <wp:effectExtent l="0" t="0" r="0" b="0"/>
                  <wp:docPr id="26" name="Obrázek 26" descr="http://www.vytvarne-namety.cz/images/linie-vzory/aaj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http://www.vytvarne-namety.cz/images/linie-vzory/aaj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bCs/>
                <w:color w:val="202020"/>
                <w:sz w:val="24"/>
                <w:szCs w:val="24"/>
                <w:lang w:eastAsia="cs-CZ"/>
              </w:rPr>
              <w:t>Omalovánky</w:t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1AB7070D" wp14:editId="7A96426E">
                  <wp:extent cx="5505450" cy="3895725"/>
                  <wp:effectExtent l="0" t="0" r="0" b="9525"/>
                  <wp:docPr id="28" name="Obrázek 28" descr="http://www.vytvarne-namety.cz/images/linie-vzory/aaj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http://www.vytvarne-namety.cz/images/linie-vzory/aaj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 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717F6574" wp14:editId="3F63F7C5">
                  <wp:extent cx="5334000" cy="3771900"/>
                  <wp:effectExtent l="0" t="0" r="0" b="0"/>
                  <wp:docPr id="30" name="Obrázek 30" descr="http://www.vytvarne-namety.cz/images/linie-vzory/aaj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http://www.vytvarne-namety.cz/images/linie-vzory/aaj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</w:p>
          <w:p w:rsidR="002C43C4" w:rsidRPr="00685AB8" w:rsidRDefault="002C43C4" w:rsidP="00685AB8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lastRenderedPageBreak/>
              <w:t xml:space="preserve">Pracovní výchova – učitel:      </w:t>
            </w:r>
            <w:r w:rsidR="00385D4E">
              <w:rPr>
                <w:b/>
              </w:rPr>
              <w:t xml:space="preserve">Ing. Tomáš </w:t>
            </w:r>
            <w:proofErr w:type="gramStart"/>
            <w:r w:rsidR="00385D4E">
              <w:rPr>
                <w:b/>
              </w:rPr>
              <w:t>Caska</w:t>
            </w:r>
            <w:r w:rsidR="00385D4E" w:rsidRPr="00666909">
              <w:rPr>
                <w:b/>
              </w:rPr>
              <w:t xml:space="preserve">                                    </w:t>
            </w:r>
            <w:r w:rsidR="00756037">
              <w:rPr>
                <w:b/>
              </w:rPr>
              <w:t xml:space="preserve">                </w:t>
            </w:r>
            <w:r w:rsidR="00385D4E" w:rsidRPr="00666909">
              <w:rPr>
                <w:b/>
              </w:rPr>
              <w:t>kontakt</w:t>
            </w:r>
            <w:proofErr w:type="gramEnd"/>
            <w:r w:rsidR="00385D4E" w:rsidRPr="00666909">
              <w:rPr>
                <w:b/>
              </w:rPr>
              <w:t>:</w:t>
            </w:r>
            <w:r w:rsidR="00385D4E">
              <w:t xml:space="preserve"> </w:t>
            </w:r>
            <w:r w:rsidR="00385D4E">
              <w:rPr>
                <w:b/>
              </w:rPr>
              <w:t>Tomas.</w:t>
            </w:r>
            <w:r w:rsidR="00385D4E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756037">
        <w:tc>
          <w:tcPr>
            <w:tcW w:w="10606" w:type="dxa"/>
          </w:tcPr>
          <w:p w:rsidR="005B3804" w:rsidRPr="005B3804" w:rsidRDefault="005B3804" w:rsidP="005B3804">
            <w:pPr>
              <w:rPr>
                <w:b/>
                <w:sz w:val="24"/>
                <w:szCs w:val="24"/>
              </w:rPr>
            </w:pPr>
            <w:r w:rsidRPr="005B3804">
              <w:rPr>
                <w:b/>
                <w:sz w:val="24"/>
                <w:szCs w:val="24"/>
              </w:rPr>
              <w:t>Sebepoznání a náplň učebních oborů</w:t>
            </w:r>
          </w:p>
          <w:p w:rsidR="005B3804" w:rsidRPr="005B3804" w:rsidRDefault="005B3804" w:rsidP="005B3804">
            <w:pPr>
              <w:rPr>
                <w:b/>
                <w:sz w:val="24"/>
                <w:szCs w:val="24"/>
              </w:rPr>
            </w:pPr>
            <w:r w:rsidRPr="005B3804">
              <w:rPr>
                <w:b/>
                <w:sz w:val="24"/>
                <w:szCs w:val="24"/>
              </w:rPr>
              <w:t>Sebepoznání</w:t>
            </w:r>
          </w:p>
          <w:p w:rsidR="005B3804" w:rsidRPr="005B3804" w:rsidRDefault="005B3804" w:rsidP="005B3804">
            <w:pPr>
              <w:rPr>
                <w:sz w:val="24"/>
                <w:szCs w:val="24"/>
              </w:rPr>
            </w:pPr>
            <w:r w:rsidRPr="005B3804">
              <w:rPr>
                <w:sz w:val="24"/>
                <w:szCs w:val="24"/>
              </w:rPr>
              <w:t>Abychom mohli být úspěšnými lidmi jak v osobním tak profesním životě, musíme se umět sebepoznat. Uvědomovat si své chování, zamýšlet se nad svým jednáním, nad svými chybami, umět se ocenit ale i zkritizovat.</w:t>
            </w:r>
          </w:p>
          <w:p w:rsidR="005B3804" w:rsidRPr="005B3804" w:rsidRDefault="00F66A84" w:rsidP="005B3804">
            <w:pPr>
              <w:rPr>
                <w:sz w:val="24"/>
                <w:szCs w:val="24"/>
              </w:rPr>
            </w:pPr>
            <w:hyperlink r:id="rId82" w:history="1">
              <w:r w:rsidR="005B3804" w:rsidRPr="005B3804">
                <w:rPr>
                  <w:color w:val="0000FF"/>
                  <w:sz w:val="24"/>
                  <w:szCs w:val="24"/>
                  <w:u w:val="single"/>
                </w:rPr>
                <w:t>http://www.radostnezpravy.cz/jednoducha-technika-pro-sebepoznani-a-napojeni/</w:t>
              </w:r>
            </w:hyperlink>
          </w:p>
          <w:p w:rsidR="005B3804" w:rsidRPr="005B3804" w:rsidRDefault="00F66A84" w:rsidP="005B3804">
            <w:pPr>
              <w:rPr>
                <w:sz w:val="24"/>
                <w:szCs w:val="24"/>
              </w:rPr>
            </w:pPr>
            <w:hyperlink r:id="rId83" w:history="1">
              <w:r w:rsidR="005B3804" w:rsidRPr="005B3804">
                <w:rPr>
                  <w:color w:val="0000FF"/>
                  <w:sz w:val="24"/>
                  <w:szCs w:val="24"/>
                  <w:u w:val="single"/>
                </w:rPr>
                <w:t>http://maxell.blog.cz/0804/dopneni-k-mo-29-metody-sebepoznani</w:t>
              </w:r>
            </w:hyperlink>
          </w:p>
          <w:p w:rsidR="005B3804" w:rsidRPr="005B3804" w:rsidRDefault="005B3804" w:rsidP="005B3804">
            <w:pPr>
              <w:rPr>
                <w:sz w:val="24"/>
                <w:szCs w:val="24"/>
              </w:rPr>
            </w:pPr>
            <w:r w:rsidRPr="005B3804">
              <w:rPr>
                <w:sz w:val="24"/>
                <w:szCs w:val="24"/>
              </w:rPr>
              <w:t>Náplň učebních oborů</w:t>
            </w:r>
          </w:p>
          <w:p w:rsidR="005B3804" w:rsidRPr="005B3804" w:rsidRDefault="00F66A84" w:rsidP="005B3804">
            <w:pPr>
              <w:rPr>
                <w:sz w:val="24"/>
                <w:szCs w:val="24"/>
              </w:rPr>
            </w:pPr>
            <w:hyperlink r:id="rId84" w:history="1">
              <w:r w:rsidR="005B3804" w:rsidRPr="005B3804">
                <w:rPr>
                  <w:color w:val="0000FF"/>
                  <w:sz w:val="24"/>
                  <w:szCs w:val="24"/>
                  <w:u w:val="single"/>
                </w:rPr>
                <w:t>https://www.infoabsolvent.cz/Obory?uroven=1&amp;uroven2=26</w:t>
              </w:r>
            </w:hyperlink>
          </w:p>
          <w:p w:rsidR="002728D3" w:rsidRPr="00644D5B" w:rsidRDefault="002728D3" w:rsidP="003F1177">
            <w:pPr>
              <w:rPr>
                <w:b/>
              </w:rPr>
            </w:pPr>
          </w:p>
        </w:tc>
      </w:tr>
      <w:tr w:rsidR="00220025" w:rsidTr="00B95DF9">
        <w:trPr>
          <w:trHeight w:val="896"/>
        </w:trPr>
        <w:tc>
          <w:tcPr>
            <w:tcW w:w="10606" w:type="dxa"/>
            <w:shd w:val="clear" w:color="auto" w:fill="FFFF66"/>
          </w:tcPr>
          <w:p w:rsidR="00220025" w:rsidRPr="00644D5B" w:rsidRDefault="00220025">
            <w:pPr>
              <w:rPr>
                <w:b/>
              </w:rPr>
            </w:pPr>
            <w:r w:rsidRPr="00666909">
              <w:rPr>
                <w:b/>
              </w:rPr>
              <w:lastRenderedPageBreak/>
              <w:t>Tělesná výchova – učitel</w:t>
            </w:r>
            <w:r>
              <w:rPr>
                <w:b/>
              </w:rPr>
              <w:t xml:space="preserve">: Ing. Jan </w:t>
            </w:r>
            <w:proofErr w:type="gramStart"/>
            <w:r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Jan.Tyr@zshajeslany.cz</w:t>
            </w:r>
          </w:p>
          <w:p w:rsidR="00220025" w:rsidRPr="00644D5B" w:rsidRDefault="00220025">
            <w:pPr>
              <w:rPr>
                <w:b/>
              </w:rPr>
            </w:pPr>
            <w:r w:rsidRPr="00644D5B">
              <w:rPr>
                <w:b/>
              </w:rPr>
              <w:t xml:space="preserve">Tělesná výchova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Kvetoslava.Fliegerova</w:t>
            </w:r>
            <w:r w:rsidRPr="003638D5">
              <w:rPr>
                <w:b/>
              </w:rPr>
              <w:t>@zshajeslany.cz</w:t>
            </w:r>
            <w:r w:rsidRPr="00A67327">
              <w:rPr>
                <w:b/>
              </w:rPr>
              <w:t xml:space="preserve">                                  </w:t>
            </w:r>
          </w:p>
          <w:p w:rsidR="00220025" w:rsidRPr="00644D5B" w:rsidRDefault="00220025" w:rsidP="00B95DF9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>@zshajeslany.cz</w:t>
            </w:r>
          </w:p>
        </w:tc>
      </w:tr>
      <w:tr w:rsidR="00832B4D" w:rsidTr="00832B4D">
        <w:tc>
          <w:tcPr>
            <w:tcW w:w="10606" w:type="dxa"/>
            <w:shd w:val="clear" w:color="auto" w:fill="auto"/>
          </w:tcPr>
          <w:p w:rsidR="007204B0" w:rsidRPr="00B218AE" w:rsidRDefault="007204B0" w:rsidP="0072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  <w:sz w:val="24"/>
                <w:szCs w:val="24"/>
              </w:rPr>
              <w:t>Joga</w:t>
            </w:r>
            <w:proofErr w:type="spellEnd"/>
            <w:r w:rsidRPr="00B2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protažení/strečink nohou a zad </w:t>
            </w:r>
          </w:p>
          <w:p w:rsidR="007204B0" w:rsidRPr="00812F0A" w:rsidRDefault="007204B0" w:rsidP="007204B0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</w:t>
            </w: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 xml:space="preserve"> následujícího videa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zacvič </w:t>
            </w: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 xml:space="preserve">alespoň 2x do týdne. </w:t>
            </w:r>
            <w:hyperlink r:id="rId85" w:history="1">
              <w:r>
                <w:rPr>
                  <w:rStyle w:val="Hypertextovodkaz"/>
                </w:rPr>
                <w:t>https://www.youtube.com/watch?v=uoZ0r7BpceA</w:t>
              </w:r>
            </w:hyperlink>
          </w:p>
          <w:p w:rsidR="007204B0" w:rsidRPr="009C7A35" w:rsidRDefault="007204B0" w:rsidP="007204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Snaž se dodržet dané cviky a správnost provedení a dodržení časového limitu.</w:t>
            </w:r>
          </w:p>
          <w:p w:rsidR="007204B0" w:rsidRPr="009C7A35" w:rsidRDefault="007204B0" w:rsidP="0072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Nejdříve se podívej na video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aby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viděl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/a,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jaké cviky budeš provádět.</w:t>
            </w:r>
          </w:p>
          <w:p w:rsidR="00832B4D" w:rsidRPr="00644D5B" w:rsidRDefault="00832B4D" w:rsidP="008A1ABB">
            <w:pPr>
              <w:rPr>
                <w:b/>
              </w:rPr>
            </w:pP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Konverzace v anglickém jazyce – učitel:       </w:t>
            </w:r>
            <w:r w:rsidR="00403914" w:rsidRPr="00403914">
              <w:rPr>
                <w:b/>
              </w:rPr>
              <w:t xml:space="preserve">Mgr. Jana </w:t>
            </w:r>
            <w:proofErr w:type="gramStart"/>
            <w:r w:rsidR="00403914" w:rsidRPr="00403914">
              <w:rPr>
                <w:b/>
              </w:rPr>
              <w:t>Rohl</w:t>
            </w:r>
            <w:r w:rsidR="00403914">
              <w:rPr>
                <w:b/>
              </w:rPr>
              <w:t xml:space="preserve">ová                     </w:t>
            </w:r>
            <w:r w:rsidR="00403914" w:rsidRPr="00403914">
              <w:rPr>
                <w:b/>
              </w:rPr>
              <w:t xml:space="preserve">  </w:t>
            </w:r>
            <w:r w:rsidR="00756037">
              <w:rPr>
                <w:b/>
              </w:rPr>
              <w:t xml:space="preserve"> </w:t>
            </w:r>
            <w:r w:rsidR="00403914" w:rsidRPr="00403914">
              <w:rPr>
                <w:b/>
              </w:rPr>
              <w:t>kontakt</w:t>
            </w:r>
            <w:proofErr w:type="gramEnd"/>
            <w:r w:rsidR="00403914" w:rsidRPr="00403914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756037">
        <w:tc>
          <w:tcPr>
            <w:tcW w:w="10606" w:type="dxa"/>
          </w:tcPr>
          <w:p w:rsidR="002728D3" w:rsidRPr="00644D5B" w:rsidRDefault="002728D3">
            <w:pPr>
              <w:rPr>
                <w:b/>
              </w:rPr>
            </w:pP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Příprava pokrmů – </w:t>
            </w:r>
            <w:r w:rsidR="00274BAF" w:rsidRPr="00274BAF">
              <w:rPr>
                <w:b/>
              </w:rPr>
              <w:t xml:space="preserve">Mgr. Alena Popélyová               </w:t>
            </w:r>
            <w:r w:rsidR="00756037">
              <w:rPr>
                <w:b/>
              </w:rPr>
              <w:t xml:space="preserve">                                        </w:t>
            </w:r>
            <w:r w:rsidR="00274BAF" w:rsidRPr="00274BAF">
              <w:rPr>
                <w:b/>
              </w:rPr>
              <w:t>kontakt: Alena.Popelyova@zshajeslany.cz</w:t>
            </w:r>
          </w:p>
        </w:tc>
      </w:tr>
      <w:tr w:rsidR="002728D3" w:rsidTr="00756037">
        <w:tc>
          <w:tcPr>
            <w:tcW w:w="10606" w:type="dxa"/>
          </w:tcPr>
          <w:p w:rsidR="005B3804" w:rsidRPr="005B3804" w:rsidRDefault="005B3804" w:rsidP="005B3804">
            <w:pPr>
              <w:tabs>
                <w:tab w:val="left" w:pos="2291"/>
              </w:tabs>
              <w:rPr>
                <w:sz w:val="24"/>
                <w:szCs w:val="24"/>
              </w:rPr>
            </w:pPr>
            <w:r w:rsidRPr="005B3804">
              <w:rPr>
                <w:sz w:val="24"/>
                <w:szCs w:val="24"/>
              </w:rPr>
              <w:t>Význam potravin pro výživu člověka. Vegetariánství, veganství.</w:t>
            </w:r>
          </w:p>
          <w:p w:rsidR="005B3804" w:rsidRPr="005B3804" w:rsidRDefault="00F66A84" w:rsidP="005B3804">
            <w:pPr>
              <w:tabs>
                <w:tab w:val="left" w:pos="2291"/>
              </w:tabs>
              <w:rPr>
                <w:sz w:val="24"/>
                <w:szCs w:val="24"/>
              </w:rPr>
            </w:pPr>
            <w:hyperlink r:id="rId86" w:history="1">
              <w:r w:rsidR="005B3804" w:rsidRPr="005B3804">
                <w:rPr>
                  <w:color w:val="0000FF"/>
                  <w:sz w:val="24"/>
                  <w:szCs w:val="24"/>
                  <w:u w:val="single"/>
                </w:rPr>
                <w:t>http://www.zijzdrave.cz/jidlo/diety/vegetarianska-strava/</w:t>
              </w:r>
            </w:hyperlink>
          </w:p>
          <w:p w:rsidR="005B3804" w:rsidRPr="005B3804" w:rsidRDefault="00F66A84" w:rsidP="005B3804">
            <w:pPr>
              <w:tabs>
                <w:tab w:val="left" w:pos="2291"/>
              </w:tabs>
              <w:rPr>
                <w:sz w:val="24"/>
                <w:szCs w:val="24"/>
              </w:rPr>
            </w:pPr>
            <w:hyperlink r:id="rId87" w:history="1">
              <w:r w:rsidR="005B3804" w:rsidRPr="005B3804">
                <w:rPr>
                  <w:rFonts w:cs="Arial"/>
                  <w:color w:val="008000"/>
                  <w:sz w:val="24"/>
                  <w:szCs w:val="24"/>
                  <w:u w:val="single"/>
                </w:rPr>
                <w:t>https://cs.wikipedia.org/wiki/</w:t>
              </w:r>
              <w:r w:rsidR="005B3804" w:rsidRPr="005B3804">
                <w:rPr>
                  <w:rFonts w:cs="Arial"/>
                  <w:b/>
                  <w:bCs/>
                  <w:color w:val="008000"/>
                  <w:sz w:val="24"/>
                  <w:szCs w:val="24"/>
                  <w:u w:val="single"/>
                </w:rPr>
                <w:t>veganství</w:t>
              </w:r>
            </w:hyperlink>
          </w:p>
          <w:p w:rsidR="005B3804" w:rsidRPr="005B3804" w:rsidRDefault="00F66A84" w:rsidP="005B3804">
            <w:pPr>
              <w:tabs>
                <w:tab w:val="left" w:pos="2291"/>
              </w:tabs>
              <w:rPr>
                <w:sz w:val="24"/>
                <w:szCs w:val="24"/>
              </w:rPr>
            </w:pPr>
            <w:hyperlink r:id="rId88" w:history="1">
              <w:r w:rsidR="005B3804" w:rsidRPr="005B3804">
                <w:rPr>
                  <w:rFonts w:cs="Arial"/>
                  <w:color w:val="008000"/>
                  <w:sz w:val="24"/>
                  <w:szCs w:val="24"/>
                  <w:u w:val="single"/>
                </w:rPr>
                <w:t>https://nejfit.cz/</w:t>
              </w:r>
              <w:r w:rsidR="005B3804" w:rsidRPr="005B3804">
                <w:rPr>
                  <w:rFonts w:cs="Arial"/>
                  <w:b/>
                  <w:bCs/>
                  <w:color w:val="008000"/>
                  <w:sz w:val="24"/>
                  <w:szCs w:val="24"/>
                  <w:u w:val="single"/>
                </w:rPr>
                <w:t>veganstvi</w:t>
              </w:r>
            </w:hyperlink>
          </w:p>
          <w:p w:rsidR="005B3804" w:rsidRPr="005B3804" w:rsidRDefault="005B3804" w:rsidP="005B3804">
            <w:pPr>
              <w:tabs>
                <w:tab w:val="left" w:pos="2291"/>
              </w:tabs>
              <w:rPr>
                <w:sz w:val="24"/>
                <w:szCs w:val="24"/>
              </w:rPr>
            </w:pPr>
            <w:r w:rsidRPr="005B3804">
              <w:rPr>
                <w:sz w:val="24"/>
                <w:szCs w:val="24"/>
              </w:rPr>
              <w:t>Pročti si dané odkazy, můžeš si vyzkoušet i recept, navštívit obchod s těmito produkty (i e-</w:t>
            </w:r>
            <w:proofErr w:type="spellStart"/>
            <w:r w:rsidRPr="005B3804">
              <w:rPr>
                <w:sz w:val="24"/>
                <w:szCs w:val="24"/>
              </w:rPr>
              <w:t>shop</w:t>
            </w:r>
            <w:proofErr w:type="spellEnd"/>
            <w:r w:rsidRPr="005B3804">
              <w:rPr>
                <w:sz w:val="24"/>
                <w:szCs w:val="24"/>
              </w:rPr>
              <w:t>)</w:t>
            </w:r>
          </w:p>
          <w:p w:rsidR="002728D3" w:rsidRPr="00644D5B" w:rsidRDefault="002728D3" w:rsidP="00274BAF">
            <w:pPr>
              <w:rPr>
                <w:b/>
              </w:rPr>
            </w:pPr>
          </w:p>
        </w:tc>
      </w:tr>
      <w:tr w:rsidR="00BE1544" w:rsidTr="00756037">
        <w:tc>
          <w:tcPr>
            <w:tcW w:w="10606" w:type="dxa"/>
            <w:shd w:val="clear" w:color="auto" w:fill="FFFF66"/>
          </w:tcPr>
          <w:p w:rsidR="00BE1544" w:rsidRPr="006270F0" w:rsidRDefault="00BE1544" w:rsidP="00B95DF9">
            <w:pPr>
              <w:rPr>
                <w:b/>
              </w:rPr>
            </w:pPr>
            <w:r w:rsidRPr="006270F0">
              <w:rPr>
                <w:b/>
              </w:rPr>
              <w:t xml:space="preserve">Sportovní hry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 w:rsidR="00756037">
              <w:rPr>
                <w:b/>
              </w:rPr>
              <w:t xml:space="preserve">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BE1544" w:rsidTr="00756037">
        <w:tc>
          <w:tcPr>
            <w:tcW w:w="10606" w:type="dxa"/>
          </w:tcPr>
          <w:p w:rsidR="00BE1544" w:rsidRPr="006270F0" w:rsidRDefault="00BE1544" w:rsidP="00B95DF9">
            <w:pPr>
              <w:rPr>
                <w:b/>
              </w:rPr>
            </w:pPr>
          </w:p>
        </w:tc>
      </w:tr>
    </w:tbl>
    <w:p w:rsidR="009A5543" w:rsidRDefault="009A5543">
      <w:r w:rsidRPr="009A554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BDE84D0" wp14:editId="4299CEFF">
            <wp:simplePos x="0" y="0"/>
            <wp:positionH relativeFrom="column">
              <wp:posOffset>304800</wp:posOffset>
            </wp:positionH>
            <wp:positionV relativeFrom="paragraph">
              <wp:posOffset>625475</wp:posOffset>
            </wp:positionV>
            <wp:extent cx="4162425" cy="2261235"/>
            <wp:effectExtent l="0" t="0" r="9525" b="5715"/>
            <wp:wrapTight wrapText="bothSides">
              <wp:wrapPolygon edited="0">
                <wp:start x="0" y="0"/>
                <wp:lineTo x="0" y="21473"/>
                <wp:lineTo x="21551" y="21473"/>
                <wp:lineTo x="21551" y="0"/>
                <wp:lineTo x="0" y="0"/>
              </wp:wrapPolygon>
            </wp:wrapTight>
            <wp:docPr id="29" name="obrázek 3" descr="Základní škola a Mateřská škola Litoh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í škola a Mateřská škola Litohoř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5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6D64B" wp14:editId="1877C3EE">
                <wp:simplePos x="0" y="0"/>
                <wp:positionH relativeFrom="column">
                  <wp:posOffset>4787900</wp:posOffset>
                </wp:positionH>
                <wp:positionV relativeFrom="paragraph">
                  <wp:posOffset>154305</wp:posOffset>
                </wp:positionV>
                <wp:extent cx="1944370" cy="1787525"/>
                <wp:effectExtent l="457200" t="0" r="36830" b="41275"/>
                <wp:wrapNone/>
                <wp:docPr id="27" name="Obláč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787525"/>
                        </a:xfrm>
                        <a:prstGeom prst="cloudCallout">
                          <a:avLst>
                            <a:gd name="adj1" fmla="val -70072"/>
                            <a:gd name="adj2" fmla="val 33343"/>
                          </a:avLst>
                        </a:prstGeom>
                        <a:solidFill>
                          <a:srgbClr val="5BE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543" w:rsidRDefault="009A5543" w:rsidP="009A5543">
                            <w:pPr>
                              <w:jc w:val="center"/>
                            </w:pPr>
                            <w:r w:rsidRPr="009A5543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F47903" wp14:editId="61D3539C">
                                  <wp:extent cx="1239072" cy="941695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780" cy="945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27" o:spid="_x0000_s1026" type="#_x0000_t106" style="position:absolute;margin-left:377pt;margin-top:12.15pt;width:153.1pt;height:1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" adj="-4336,18002" fillcolor="#5be0ff" strokecolor="#243f60 [1604]" strokeweight="2pt">
                <v:textbox>
                  <w:txbxContent>
                    <w:p w:rsidR="009A5543" w:rsidRDefault="009A5543" w:rsidP="009A5543">
                      <w:pPr>
                        <w:jc w:val="center"/>
                      </w:pPr>
                      <w:r w:rsidRPr="009A5543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4F47903" wp14:editId="61D3539C">
                            <wp:extent cx="1239072" cy="941695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780" cy="945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A5543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45"/>
    <w:multiLevelType w:val="multilevel"/>
    <w:tmpl w:val="EF0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3467F"/>
    <w:multiLevelType w:val="multilevel"/>
    <w:tmpl w:val="5CC6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712AA"/>
    <w:multiLevelType w:val="hybridMultilevel"/>
    <w:tmpl w:val="639E0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E4241"/>
    <w:multiLevelType w:val="hybridMultilevel"/>
    <w:tmpl w:val="9AAEB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3F4F"/>
    <w:multiLevelType w:val="multilevel"/>
    <w:tmpl w:val="DBEA3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63573"/>
    <w:multiLevelType w:val="hybridMultilevel"/>
    <w:tmpl w:val="6B96C8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8E0"/>
    <w:multiLevelType w:val="hybridMultilevel"/>
    <w:tmpl w:val="ED044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3CD5"/>
    <w:multiLevelType w:val="hybridMultilevel"/>
    <w:tmpl w:val="DD84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D1AB7"/>
    <w:multiLevelType w:val="hybridMultilevel"/>
    <w:tmpl w:val="9D38F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1CBB"/>
    <w:multiLevelType w:val="multilevel"/>
    <w:tmpl w:val="AFB6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67CCE"/>
    <w:multiLevelType w:val="hybridMultilevel"/>
    <w:tmpl w:val="B2A4B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B79F4"/>
    <w:multiLevelType w:val="multilevel"/>
    <w:tmpl w:val="EF0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62FC4"/>
    <w:multiLevelType w:val="multilevel"/>
    <w:tmpl w:val="EF0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D7410"/>
    <w:multiLevelType w:val="hybridMultilevel"/>
    <w:tmpl w:val="0FBE5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51A3"/>
    <w:multiLevelType w:val="hybridMultilevel"/>
    <w:tmpl w:val="25245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40F2B"/>
    <w:multiLevelType w:val="hybridMultilevel"/>
    <w:tmpl w:val="44B2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C3787"/>
    <w:multiLevelType w:val="hybridMultilevel"/>
    <w:tmpl w:val="A7A86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70B7D"/>
    <w:multiLevelType w:val="hybridMultilevel"/>
    <w:tmpl w:val="F3709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34FAA"/>
    <w:multiLevelType w:val="hybridMultilevel"/>
    <w:tmpl w:val="670237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33318"/>
    <w:multiLevelType w:val="hybridMultilevel"/>
    <w:tmpl w:val="BAF03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22A9"/>
    <w:multiLevelType w:val="hybridMultilevel"/>
    <w:tmpl w:val="E5CED2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E3DE4"/>
    <w:multiLevelType w:val="multilevel"/>
    <w:tmpl w:val="EF0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656E8"/>
    <w:multiLevelType w:val="multilevel"/>
    <w:tmpl w:val="AE1E5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44726"/>
    <w:multiLevelType w:val="hybridMultilevel"/>
    <w:tmpl w:val="C394AA14"/>
    <w:lvl w:ilvl="0" w:tplc="194A87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E5664"/>
    <w:multiLevelType w:val="multilevel"/>
    <w:tmpl w:val="F62E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D7193"/>
    <w:multiLevelType w:val="multilevel"/>
    <w:tmpl w:val="B412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F3890"/>
    <w:multiLevelType w:val="multilevel"/>
    <w:tmpl w:val="EF042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91705"/>
    <w:multiLevelType w:val="hybridMultilevel"/>
    <w:tmpl w:val="A87C0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12247D"/>
    <w:multiLevelType w:val="hybridMultilevel"/>
    <w:tmpl w:val="CD98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E67D3"/>
    <w:multiLevelType w:val="hybridMultilevel"/>
    <w:tmpl w:val="42D8C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57E5E"/>
    <w:multiLevelType w:val="hybridMultilevel"/>
    <w:tmpl w:val="D6A63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14"/>
  </w:num>
  <w:num w:numId="9">
    <w:abstractNumId w:val="17"/>
  </w:num>
  <w:num w:numId="10">
    <w:abstractNumId w:val="8"/>
  </w:num>
  <w:num w:numId="11">
    <w:abstractNumId w:val="18"/>
  </w:num>
  <w:num w:numId="12">
    <w:abstractNumId w:val="13"/>
  </w:num>
  <w:num w:numId="13">
    <w:abstractNumId w:val="25"/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24"/>
    <w:lvlOverride w:ilvl="0">
      <w:lvl w:ilvl="0">
        <w:numFmt w:val="lowerLetter"/>
        <w:lvlText w:val="%1."/>
        <w:lvlJc w:val="left"/>
      </w:lvl>
    </w:lvlOverride>
  </w:num>
  <w:num w:numId="16">
    <w:abstractNumId w:val="1"/>
    <w:lvlOverride w:ilvl="0">
      <w:lvl w:ilvl="0">
        <w:numFmt w:val="lowerLetter"/>
        <w:lvlText w:val="%1."/>
        <w:lvlJc w:val="left"/>
      </w:lvl>
    </w:lvlOverride>
  </w:num>
  <w:num w:numId="17">
    <w:abstractNumId w:val="9"/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27"/>
  </w:num>
  <w:num w:numId="20">
    <w:abstractNumId w:val="28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  <w:lvlOverride w:ilvl="0">
      <w:lvl w:ilvl="0">
        <w:numFmt w:val="lowerLetter"/>
        <w:lvlText w:val="%1."/>
        <w:lvlJc w:val="left"/>
      </w:lvl>
    </w:lvlOverride>
  </w:num>
  <w:num w:numId="25">
    <w:abstractNumId w:val="21"/>
    <w:lvlOverride w:ilvl="0">
      <w:lvl w:ilvl="0">
        <w:numFmt w:val="lowerLetter"/>
        <w:lvlText w:val="%1."/>
        <w:lvlJc w:val="left"/>
      </w:lvl>
    </w:lvlOverride>
  </w:num>
  <w:num w:numId="26">
    <w:abstractNumId w:val="0"/>
  </w:num>
  <w:num w:numId="27">
    <w:abstractNumId w:val="26"/>
    <w:lvlOverride w:ilvl="0">
      <w:lvl w:ilvl="0">
        <w:numFmt w:val="decimal"/>
        <w:lvlText w:val="%1."/>
        <w:lvlJc w:val="left"/>
      </w:lvl>
    </w:lvlOverride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3B0E"/>
    <w:rsid w:val="000318CC"/>
    <w:rsid w:val="000437AE"/>
    <w:rsid w:val="000478F0"/>
    <w:rsid w:val="00066CCE"/>
    <w:rsid w:val="00073ECE"/>
    <w:rsid w:val="00087639"/>
    <w:rsid w:val="000A55CE"/>
    <w:rsid w:val="000B7B7F"/>
    <w:rsid w:val="000E440C"/>
    <w:rsid w:val="0010245E"/>
    <w:rsid w:val="00113DE3"/>
    <w:rsid w:val="00165FF6"/>
    <w:rsid w:val="001B6690"/>
    <w:rsid w:val="001E5CDC"/>
    <w:rsid w:val="00220025"/>
    <w:rsid w:val="00226B75"/>
    <w:rsid w:val="00231F55"/>
    <w:rsid w:val="0023775E"/>
    <w:rsid w:val="002728D3"/>
    <w:rsid w:val="00274BAF"/>
    <w:rsid w:val="00292D2F"/>
    <w:rsid w:val="002A6BF9"/>
    <w:rsid w:val="002B182C"/>
    <w:rsid w:val="002C43C4"/>
    <w:rsid w:val="00375663"/>
    <w:rsid w:val="00385D4E"/>
    <w:rsid w:val="0039148C"/>
    <w:rsid w:val="003B7578"/>
    <w:rsid w:val="003C545A"/>
    <w:rsid w:val="003C785D"/>
    <w:rsid w:val="003D5D92"/>
    <w:rsid w:val="003F1177"/>
    <w:rsid w:val="00403914"/>
    <w:rsid w:val="00415266"/>
    <w:rsid w:val="0043101E"/>
    <w:rsid w:val="00470E20"/>
    <w:rsid w:val="004D4F3E"/>
    <w:rsid w:val="004F6645"/>
    <w:rsid w:val="00562D9B"/>
    <w:rsid w:val="005A2BF1"/>
    <w:rsid w:val="005B3804"/>
    <w:rsid w:val="005C16F9"/>
    <w:rsid w:val="005C680D"/>
    <w:rsid w:val="00622365"/>
    <w:rsid w:val="006376B7"/>
    <w:rsid w:val="00644D5B"/>
    <w:rsid w:val="00652681"/>
    <w:rsid w:val="00653711"/>
    <w:rsid w:val="00662D26"/>
    <w:rsid w:val="00674062"/>
    <w:rsid w:val="00685AB8"/>
    <w:rsid w:val="006C67FC"/>
    <w:rsid w:val="006D5E1F"/>
    <w:rsid w:val="006E36F2"/>
    <w:rsid w:val="007204B0"/>
    <w:rsid w:val="007243B3"/>
    <w:rsid w:val="007264C1"/>
    <w:rsid w:val="00733A26"/>
    <w:rsid w:val="00733EE3"/>
    <w:rsid w:val="00756037"/>
    <w:rsid w:val="007829AE"/>
    <w:rsid w:val="007A53EB"/>
    <w:rsid w:val="007A7F31"/>
    <w:rsid w:val="007B0115"/>
    <w:rsid w:val="007B667D"/>
    <w:rsid w:val="007D6CC0"/>
    <w:rsid w:val="00801B8A"/>
    <w:rsid w:val="00806B0B"/>
    <w:rsid w:val="00812748"/>
    <w:rsid w:val="00832B4D"/>
    <w:rsid w:val="00836B24"/>
    <w:rsid w:val="008619BE"/>
    <w:rsid w:val="00877B5E"/>
    <w:rsid w:val="00890ED1"/>
    <w:rsid w:val="008967BB"/>
    <w:rsid w:val="008A1ABB"/>
    <w:rsid w:val="009113CA"/>
    <w:rsid w:val="00921132"/>
    <w:rsid w:val="009312AC"/>
    <w:rsid w:val="00935348"/>
    <w:rsid w:val="009409CE"/>
    <w:rsid w:val="00966246"/>
    <w:rsid w:val="00981924"/>
    <w:rsid w:val="009A5543"/>
    <w:rsid w:val="009C0B06"/>
    <w:rsid w:val="00A00C00"/>
    <w:rsid w:val="00A02096"/>
    <w:rsid w:val="00A06FEC"/>
    <w:rsid w:val="00A16886"/>
    <w:rsid w:val="00A45B89"/>
    <w:rsid w:val="00A47552"/>
    <w:rsid w:val="00A667A0"/>
    <w:rsid w:val="00A71A5C"/>
    <w:rsid w:val="00AC4FDF"/>
    <w:rsid w:val="00AE0CC5"/>
    <w:rsid w:val="00AE529A"/>
    <w:rsid w:val="00B66868"/>
    <w:rsid w:val="00B71BD4"/>
    <w:rsid w:val="00B95DF9"/>
    <w:rsid w:val="00B95FD6"/>
    <w:rsid w:val="00BE1544"/>
    <w:rsid w:val="00C15043"/>
    <w:rsid w:val="00C51D0B"/>
    <w:rsid w:val="00C8773A"/>
    <w:rsid w:val="00CB5085"/>
    <w:rsid w:val="00CE5218"/>
    <w:rsid w:val="00D0386F"/>
    <w:rsid w:val="00D126F8"/>
    <w:rsid w:val="00D15006"/>
    <w:rsid w:val="00D21003"/>
    <w:rsid w:val="00D25E3E"/>
    <w:rsid w:val="00D44507"/>
    <w:rsid w:val="00D44CA4"/>
    <w:rsid w:val="00D469AA"/>
    <w:rsid w:val="00D55673"/>
    <w:rsid w:val="00D77A87"/>
    <w:rsid w:val="00D81746"/>
    <w:rsid w:val="00DB5EED"/>
    <w:rsid w:val="00E16F40"/>
    <w:rsid w:val="00E4240C"/>
    <w:rsid w:val="00E54740"/>
    <w:rsid w:val="00E55B60"/>
    <w:rsid w:val="00E6052E"/>
    <w:rsid w:val="00E928F0"/>
    <w:rsid w:val="00EA249F"/>
    <w:rsid w:val="00EC37AD"/>
    <w:rsid w:val="00EE00A5"/>
    <w:rsid w:val="00F24C93"/>
    <w:rsid w:val="00F34011"/>
    <w:rsid w:val="00F61229"/>
    <w:rsid w:val="00F61919"/>
    <w:rsid w:val="00F66A84"/>
    <w:rsid w:val="00F73269"/>
    <w:rsid w:val="00F846EE"/>
    <w:rsid w:val="00FC737C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06B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5FD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95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Standardnpsmoodstavce"/>
    <w:rsid w:val="00F34011"/>
    <w:rPr>
      <w:bdr w:val="none" w:sz="0" w:space="0" w:color="auto" w:frame="1"/>
    </w:rPr>
  </w:style>
  <w:style w:type="paragraph" w:customStyle="1" w:styleId="Normln1">
    <w:name w:val="Normální1"/>
    <w:rsid w:val="00733EE3"/>
    <w:pPr>
      <w:spacing w:after="0"/>
    </w:pPr>
    <w:rPr>
      <w:rFonts w:ascii="Arial" w:eastAsia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A1A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06B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5FD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95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Standardnpsmoodstavce"/>
    <w:rsid w:val="00F34011"/>
    <w:rPr>
      <w:bdr w:val="none" w:sz="0" w:space="0" w:color="auto" w:frame="1"/>
    </w:rPr>
  </w:style>
  <w:style w:type="paragraph" w:customStyle="1" w:styleId="Normln1">
    <w:name w:val="Normální1"/>
    <w:rsid w:val="00733EE3"/>
    <w:pPr>
      <w:spacing w:after="0"/>
    </w:pPr>
    <w:rPr>
      <w:rFonts w:ascii="Arial" w:eastAsia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A1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TKIfU6NwAY" TargetMode="External"/><Relationship Id="rId18" Type="http://schemas.openxmlformats.org/officeDocument/2006/relationships/hyperlink" Target="https://www.pravopisne.cz/2011/10/ceska-literatura-19-stoleti-literarni-test/" TargetMode="External"/><Relationship Id="rId26" Type="http://schemas.openxmlformats.org/officeDocument/2006/relationships/hyperlink" Target="http://www.nemecky.net/gramatika/" TargetMode="External"/><Relationship Id="rId39" Type="http://schemas.openxmlformats.org/officeDocument/2006/relationships/hyperlink" Target="https://edu.ceskatelevize.cz/krusne-hory-ponure-pohori-na-zapade-5e4424f42773dc4ee4139fbb" TargetMode="External"/><Relationship Id="rId21" Type="http://schemas.openxmlformats.org/officeDocument/2006/relationships/hyperlink" Target="https://www.youtube.com/watch?v=BjLobqhtz7k" TargetMode="External"/><Relationship Id="rId34" Type="http://schemas.openxmlformats.org/officeDocument/2006/relationships/hyperlink" Target="https://slideplayer.cz/slide/3325477/" TargetMode="External"/><Relationship Id="rId42" Type="http://schemas.openxmlformats.org/officeDocument/2006/relationships/hyperlink" Target="mailto:Marie.cecrdlova@centrum.cz" TargetMode="External"/><Relationship Id="rId47" Type="http://schemas.openxmlformats.org/officeDocument/2006/relationships/hyperlink" Target="mailto:klara.hlavackova@zshajeslany.cz" TargetMode="External"/><Relationship Id="rId50" Type="http://schemas.openxmlformats.org/officeDocument/2006/relationships/hyperlink" Target="https://www.youtube.com/watch?v=WGDgj7IVtDk" TargetMode="External"/><Relationship Id="rId55" Type="http://schemas.openxmlformats.org/officeDocument/2006/relationships/hyperlink" Target="https://www.youtube.com/watch?v=Iulko9-MOH4&amp;list=PLu9YmWHGvyys1BVUT1-kFlvoflJWZisML&amp;index=15&amp;t=0s" TargetMode="External"/><Relationship Id="rId63" Type="http://schemas.openxmlformats.org/officeDocument/2006/relationships/hyperlink" Target="https://www.skolasnadhledem.cz/game/1867" TargetMode="External"/><Relationship Id="rId68" Type="http://schemas.openxmlformats.org/officeDocument/2006/relationships/hyperlink" Target="https://www.youtube.com/watch?v=9nbRrY1GqV0&amp;list=PLu9YmWHGvyyuHFQybnXu_RybgtAHlYKS-&amp;index=36&amp;t=0s" TargetMode="External"/><Relationship Id="rId76" Type="http://schemas.openxmlformats.org/officeDocument/2006/relationships/image" Target="media/image13.jpeg"/><Relationship Id="rId84" Type="http://schemas.openxmlformats.org/officeDocument/2006/relationships/hyperlink" Target="https://www.infoabsolvent.cz/Obory?uroven=1&amp;uroven2=26" TargetMode="External"/><Relationship Id="rId89" Type="http://schemas.openxmlformats.org/officeDocument/2006/relationships/image" Target="media/image19.jpeg"/><Relationship Id="rId7" Type="http://schemas.openxmlformats.org/officeDocument/2006/relationships/image" Target="media/image1.jpeg"/><Relationship Id="rId71" Type="http://schemas.openxmlformats.org/officeDocument/2006/relationships/image" Target="media/image8.jpe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ravopisne.cz/2012/02/test-bozena-nemcova/" TargetMode="External"/><Relationship Id="rId29" Type="http://schemas.openxmlformats.org/officeDocument/2006/relationships/hyperlink" Target="http://www.nemecky.net/testy/zakladni-test/snadny-test-z-nemciny-66/" TargetMode="External"/><Relationship Id="rId11" Type="http://schemas.openxmlformats.org/officeDocument/2006/relationships/hyperlink" Target="https://www.mojecestina.cz/vetne-cleny" TargetMode="External"/><Relationship Id="rId24" Type="http://schemas.openxmlformats.org/officeDocument/2006/relationships/hyperlink" Target="https://www.bing.com/search?q=ruska+klavesnice&amp;FORM=QSRE6" TargetMode="External"/><Relationship Id="rId32" Type="http://schemas.openxmlformats.org/officeDocument/2006/relationships/hyperlink" Target="https://dum.rvp.cz/materialy/mnoziny-bodu.html" TargetMode="External"/><Relationship Id="rId37" Type="http://schemas.openxmlformats.org/officeDocument/2006/relationships/hyperlink" Target="https://edu.ceskatelevize.cz/rekultivacni-jezera-v-severnich-cechach-5e44191e17fa7870610ed3d3" TargetMode="External"/><Relationship Id="rId40" Type="http://schemas.openxmlformats.org/officeDocument/2006/relationships/hyperlink" Target="https://edu.ceskatelevize.cz/revitalizace-raselinist-na-sumave-5e441a1ff2ae77328d0a68e7" TargetMode="External"/><Relationship Id="rId45" Type="http://schemas.openxmlformats.org/officeDocument/2006/relationships/hyperlink" Target="https://www.youtube.com/watch?v=EyVni7s_eHY" TargetMode="External"/><Relationship Id="rId53" Type="http://schemas.openxmlformats.org/officeDocument/2006/relationships/hyperlink" Target="mailto:Pavel.Rulf@zshajeslany.cz" TargetMode="External"/><Relationship Id="rId58" Type="http://schemas.openxmlformats.org/officeDocument/2006/relationships/hyperlink" Target="https://www.skolasnadhledem.cz/game/1862" TargetMode="External"/><Relationship Id="rId66" Type="http://schemas.openxmlformats.org/officeDocument/2006/relationships/hyperlink" Target="https://www.youtube.com/watch?v=ZBzWk-vlEBo&amp;list=PLu9YmWHGvyyuHFQybnXu_RybgtAHlYKS-&amp;index=33" TargetMode="External"/><Relationship Id="rId74" Type="http://schemas.openxmlformats.org/officeDocument/2006/relationships/image" Target="media/image11.jpeg"/><Relationship Id="rId79" Type="http://schemas.openxmlformats.org/officeDocument/2006/relationships/image" Target="media/image16.jpeg"/><Relationship Id="rId87" Type="http://schemas.openxmlformats.org/officeDocument/2006/relationships/hyperlink" Target="https://search.seznam.cz/?q=veganstv%C3%AD&amp;url=https%3A%2F%2Fcs.wikipedia.org%2Fwiki%2FVeganstv%25C3%25AD&amp;v=2&amp;c=1&amp;data2=z41PBF2bINAYZxSji5lOpxOflR4BbK9X-UF6SygCQ50M_Lj1S4yBa7zwTqSotAnhQiL-nRJZwzp3UUuTXTE7ztbMm75QWxGbBGNMnO8COWV2uIh5dkyMivxZ1L1xCAdewBTvfqn5xDE8p_tgiIGul_ZkRha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skolasnadhledem.cz/game/1865" TargetMode="External"/><Relationship Id="rId82" Type="http://schemas.openxmlformats.org/officeDocument/2006/relationships/hyperlink" Target="http://www.radostnezpravy.cz/jednoducha-technika-pro-sebepoznani-a-napojeni/" TargetMode="External"/><Relationship Id="rId90" Type="http://schemas.openxmlformats.org/officeDocument/2006/relationships/image" Target="media/image20.emf"/><Relationship Id="rId19" Type="http://schemas.openxmlformats.org/officeDocument/2006/relationships/image" Target="media/image5.png"/><Relationship Id="rId14" Type="http://schemas.openxmlformats.org/officeDocument/2006/relationships/hyperlink" Target="https://www.pravopisne.cz/2011/08/stredoveka-literatura-1-cast-obdobi-staroslovenskeho-pisemnictvi-8/" TargetMode="External"/><Relationship Id="rId22" Type="http://schemas.openxmlformats.org/officeDocument/2006/relationships/hyperlink" Target="http://www.russianforeveryone.com/RufeA/Lessons/Introduction/Alphabet/Alphabet.htm" TargetMode="External"/><Relationship Id="rId27" Type="http://schemas.openxmlformats.org/officeDocument/2006/relationships/hyperlink" Target="http://www.nemecky.net/testy/zakladni-test/urcity-clen-10/" TargetMode="External"/><Relationship Id="rId30" Type="http://schemas.openxmlformats.org/officeDocument/2006/relationships/hyperlink" Target="http://mdg.vsb.cz/jdolezal/StudOpory/ZakladyGeometrie/Planimetrie/MVBDV/MVBDV.html" TargetMode="External"/><Relationship Id="rId35" Type="http://schemas.openxmlformats.org/officeDocument/2006/relationships/hyperlink" Target="https://decko.ceskatelevize.cz/bankovkovi" TargetMode="External"/><Relationship Id="rId43" Type="http://schemas.openxmlformats.org/officeDocument/2006/relationships/hyperlink" Target="https://www.youtube.com/watch?v=wiA-O_Z5dVY" TargetMode="External"/><Relationship Id="rId48" Type="http://schemas.openxmlformats.org/officeDocument/2006/relationships/image" Target="media/image6.jpeg"/><Relationship Id="rId56" Type="http://schemas.openxmlformats.org/officeDocument/2006/relationships/hyperlink" Target="https://www.youtube.com/watch?v=UnxUbprPih8&amp;list=PLu9YmWHGvyys1BVUT1-kFlvoflJWZisML&amp;index=16&amp;t=0s" TargetMode="External"/><Relationship Id="rId64" Type="http://schemas.openxmlformats.org/officeDocument/2006/relationships/hyperlink" Target="https://www.skolasnadhledem.cz/game/1868" TargetMode="External"/><Relationship Id="rId69" Type="http://schemas.openxmlformats.org/officeDocument/2006/relationships/hyperlink" Target="https://www.youtube.com/watch?v=5ZsFqowialA&amp;list=PLu9YmWHGvyyuHFQybnXu_RybgtAHlYKS-&amp;index=36" TargetMode="External"/><Relationship Id="rId77" Type="http://schemas.openxmlformats.org/officeDocument/2006/relationships/image" Target="media/image14.jpeg"/><Relationship Id="rId8" Type="http://schemas.openxmlformats.org/officeDocument/2006/relationships/image" Target="media/image2.png"/><Relationship Id="rId51" Type="http://schemas.openxmlformats.org/officeDocument/2006/relationships/hyperlink" Target="https://www.youtube.com/watch?v=yTHo5q4mXfI" TargetMode="External"/><Relationship Id="rId72" Type="http://schemas.openxmlformats.org/officeDocument/2006/relationships/image" Target="media/image9.jpeg"/><Relationship Id="rId80" Type="http://schemas.openxmlformats.org/officeDocument/2006/relationships/image" Target="media/image17.jpeg"/><Relationship Id="rId85" Type="http://schemas.openxmlformats.org/officeDocument/2006/relationships/hyperlink" Target="https://www.youtube.com/watch?v=uoZ0r7Bpce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ravopisne.cz/category/vetne-rozbory/skladba-vet-syntax/veta-a-souveti/" TargetMode="External"/><Relationship Id="rId17" Type="http://schemas.openxmlformats.org/officeDocument/2006/relationships/hyperlink" Target="https://www.pravopisne.cz/2011/09/narodni-obrozeni/" TargetMode="External"/><Relationship Id="rId25" Type="http://schemas.openxmlformats.org/officeDocument/2006/relationships/hyperlink" Target="http://www.nemecky.net/gramatika/" TargetMode="External"/><Relationship Id="rId33" Type="http://schemas.openxmlformats.org/officeDocument/2006/relationships/hyperlink" Target="https://slideplayer.cz/slide/2778223/" TargetMode="External"/><Relationship Id="rId38" Type="http://schemas.openxmlformats.org/officeDocument/2006/relationships/hyperlink" Target="https://edu.ceskatelevize.cz/sumava-posledni-divocina-v-srdci-evropy-5e4424fc2773dc4ee4139fff" TargetMode="External"/><Relationship Id="rId46" Type="http://schemas.openxmlformats.org/officeDocument/2006/relationships/hyperlink" Target="https://www.youtube.com/watch?v=bNfSg5jNRyM" TargetMode="External"/><Relationship Id="rId59" Type="http://schemas.openxmlformats.org/officeDocument/2006/relationships/hyperlink" Target="https://www.skolasnadhledem.cz/game/1863" TargetMode="External"/><Relationship Id="rId67" Type="http://schemas.openxmlformats.org/officeDocument/2006/relationships/hyperlink" Target="https://www.youtube.com/watch?v=4MdlEamX5xI&amp;list=PLu9YmWHGvyyuHFQybnXu_RybgtAHlYKS-&amp;index=34" TargetMode="External"/><Relationship Id="rId20" Type="http://schemas.openxmlformats.org/officeDocument/2006/relationships/hyperlink" Target="https://www.youtube.com/watch?v=pT9SCLglBGk" TargetMode="External"/><Relationship Id="rId41" Type="http://schemas.openxmlformats.org/officeDocument/2006/relationships/hyperlink" Target="https://edu.ceskatelevize.cz/beskydy-divocina-na-vychodni-hranici-5e4424f42773dc4ee4139fbe" TargetMode="External"/><Relationship Id="rId54" Type="http://schemas.openxmlformats.org/officeDocument/2006/relationships/hyperlink" Target="https://www.youtube.com/watch?v=9yAaxYwa9GU&amp;list=PLu9YmWHGvyys1BVUT1-kFlvoflJWZisML&amp;index=14&amp;t=0s" TargetMode="External"/><Relationship Id="rId62" Type="http://schemas.openxmlformats.org/officeDocument/2006/relationships/hyperlink" Target="https://www.skolasnadhledem.cz/game/1866" TargetMode="External"/><Relationship Id="rId70" Type="http://schemas.openxmlformats.org/officeDocument/2006/relationships/image" Target="media/image7.jpeg"/><Relationship Id="rId75" Type="http://schemas.openxmlformats.org/officeDocument/2006/relationships/image" Target="media/image12.jpeg"/><Relationship Id="rId83" Type="http://schemas.openxmlformats.org/officeDocument/2006/relationships/hyperlink" Target="http://maxell.blog.cz/0804/dopneni-k-mo-29-metody-sebepoznani" TargetMode="External"/><Relationship Id="rId88" Type="http://schemas.openxmlformats.org/officeDocument/2006/relationships/hyperlink" Target="https://search.seznam.cz/?q=veganstv%C3%AD&amp;url=https%3A%2F%2Fwww.nejfit.cz%2Fveganstvi&amp;v=2&amp;c=1&amp;data2=FZT7MjacFBMSI0XXDS8hJYN19CVmLruXu8AmazYLtUEGcB4U1YJZnOS_T_BTo5tEsrkZkNRFLuvqBnTVBbzWB_R_RLAzUx1UPQZry8YI0el7WfsKCnGXsfL-ElBIjvMEEuP2Bo6eSf3t1Xf-59vQdU-fYO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ravopisne.cz/2012/02/test-karel-jaromir-erben/" TargetMode="External"/><Relationship Id="rId23" Type="http://schemas.openxmlformats.org/officeDocument/2006/relationships/hyperlink" Target="https://issuu.com/klettcz/docs/nkd_1_u__ebnice_72/68" TargetMode="External"/><Relationship Id="rId28" Type="http://schemas.openxmlformats.org/officeDocument/2006/relationships/hyperlink" Target="http://www.nemecky.net/testy/zakladni-test/zakladni-test-z-nemciny-64/" TargetMode="External"/><Relationship Id="rId36" Type="http://schemas.openxmlformats.org/officeDocument/2006/relationships/hyperlink" Target="mailto:Marie.cecrdlova@centrum.cz" TargetMode="External"/><Relationship Id="rId49" Type="http://schemas.openxmlformats.org/officeDocument/2006/relationships/hyperlink" Target="https://www.youtube.com/watch?v=GV_O4frLLmo&amp;list=PL8ADACA3D12F94EA1" TargetMode="External"/><Relationship Id="rId57" Type="http://schemas.openxmlformats.org/officeDocument/2006/relationships/hyperlink" Target="https://www.youtube.com/watch?v=ZBltVCuw9A4&amp;list=PLu9YmWHGvyys1BVUT1-kFlvoflJWZisML&amp;index=16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www.geogebra.org/m/ka4FkzA7%23material/Cx6grJaR" TargetMode="External"/><Relationship Id="rId44" Type="http://schemas.openxmlformats.org/officeDocument/2006/relationships/hyperlink" Target="https://www.youtube.com/watch?v=aDnGTQ9Q8BM" TargetMode="External"/><Relationship Id="rId52" Type="http://schemas.openxmlformats.org/officeDocument/2006/relationships/hyperlink" Target="https://www.youtube.com/watch?v=r7vzux7l9y8" TargetMode="External"/><Relationship Id="rId60" Type="http://schemas.openxmlformats.org/officeDocument/2006/relationships/hyperlink" Target="https://www.skolasnadhledem.cz/game/1864" TargetMode="External"/><Relationship Id="rId65" Type="http://schemas.openxmlformats.org/officeDocument/2006/relationships/hyperlink" Target="https://www.skolasnadhledem.cz/game/1900" TargetMode="External"/><Relationship Id="rId73" Type="http://schemas.openxmlformats.org/officeDocument/2006/relationships/image" Target="media/image10.jpeg"/><Relationship Id="rId78" Type="http://schemas.openxmlformats.org/officeDocument/2006/relationships/image" Target="media/image15.jpeg"/><Relationship Id="rId81" Type="http://schemas.openxmlformats.org/officeDocument/2006/relationships/image" Target="media/image18.jpeg"/><Relationship Id="rId86" Type="http://schemas.openxmlformats.org/officeDocument/2006/relationships/hyperlink" Target="http://www.zijzdrave.cz/jidlo/diety/vegetarianska-strav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3E66-17E6-4F0F-BEB5-98ECC3E6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4619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71</cp:revision>
  <dcterms:created xsi:type="dcterms:W3CDTF">2020-03-12T14:38:00Z</dcterms:created>
  <dcterms:modified xsi:type="dcterms:W3CDTF">2020-06-08T10:02:00Z</dcterms:modified>
</cp:coreProperties>
</file>