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BE40" w14:textId="77777777" w:rsidR="00E21805" w:rsidRPr="00E21805" w:rsidRDefault="00E21805" w:rsidP="00E21805">
      <w:pPr>
        <w:spacing w:after="0" w:line="360" w:lineRule="auto"/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  <w:r w:rsidRPr="00E21805">
        <w:rPr>
          <w:rFonts w:ascii="Arial" w:hAnsi="Arial" w:cs="Arial"/>
          <w:b/>
          <w:bCs/>
          <w:color w:val="00B050"/>
          <w:sz w:val="40"/>
          <w:szCs w:val="40"/>
        </w:rPr>
        <w:t>ROČNÍ PLÁN EVVO</w:t>
      </w:r>
    </w:p>
    <w:p w14:paraId="2F91529A" w14:textId="3A58EEC6" w:rsidR="00E21805" w:rsidRP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/>
          <w:bCs/>
          <w:color w:val="00B050"/>
          <w:sz w:val="28"/>
          <w:szCs w:val="28"/>
        </w:rPr>
      </w:pPr>
      <w:r w:rsidRPr="00E21805">
        <w:rPr>
          <w:rFonts w:ascii="Arial" w:hAnsi="Arial" w:cs="Arial"/>
          <w:b/>
          <w:bCs/>
          <w:color w:val="00B050"/>
          <w:sz w:val="28"/>
          <w:szCs w:val="28"/>
        </w:rPr>
        <w:t xml:space="preserve">                         </w:t>
      </w:r>
      <w:r w:rsidRPr="00E21805">
        <w:rPr>
          <w:rFonts w:ascii="Arial" w:hAnsi="Arial" w:cs="Arial"/>
          <w:b/>
          <w:bCs/>
          <w:color w:val="00B050"/>
          <w:sz w:val="28"/>
          <w:szCs w:val="28"/>
        </w:rPr>
        <w:t>PRO ŠKOLNÍ ROK 2026/2027</w:t>
      </w:r>
    </w:p>
    <w:p w14:paraId="751A9E02" w14:textId="77777777" w:rsidR="00E21805" w:rsidRPr="00E21805" w:rsidRDefault="00E21805" w:rsidP="00E21805">
      <w:pPr>
        <w:pStyle w:val="Odstavecseseznamem"/>
        <w:spacing w:after="0" w:line="360" w:lineRule="auto"/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</w:p>
    <w:p w14:paraId="192C982F" w14:textId="77777777" w:rsidR="00E21805" w:rsidRP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color w:val="00B050"/>
          <w:sz w:val="28"/>
          <w:szCs w:val="28"/>
        </w:rPr>
      </w:pPr>
      <w:r w:rsidRPr="00E21805">
        <w:rPr>
          <w:rFonts w:ascii="Arial" w:hAnsi="Arial" w:cs="Arial"/>
          <w:b/>
          <w:bCs/>
          <w:color w:val="00B050"/>
          <w:sz w:val="28"/>
          <w:szCs w:val="28"/>
        </w:rPr>
        <w:t>Hlavní cíle:</w:t>
      </w:r>
      <w:r w:rsidRPr="00E21805">
        <w:rPr>
          <w:rFonts w:ascii="Arial" w:hAnsi="Arial" w:cs="Arial"/>
          <w:color w:val="00B050"/>
          <w:sz w:val="28"/>
          <w:szCs w:val="28"/>
        </w:rPr>
        <w:t> </w:t>
      </w:r>
    </w:p>
    <w:p w14:paraId="5ED6F473" w14:textId="77777777" w:rsidR="00E21805" w:rsidRDefault="00E21805" w:rsidP="00E21805">
      <w:pPr>
        <w:pStyle w:val="Odstavecseseznamem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vést žáky k poznávání rozmanitosti přírody a životního prostředí</w:t>
      </w:r>
    </w:p>
    <w:p w14:paraId="776CD483" w14:textId="77777777" w:rsidR="00E21805" w:rsidRDefault="00E21805" w:rsidP="00E21805">
      <w:pPr>
        <w:pStyle w:val="Odstavecseseznamem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plnění cílů vyplývajících z dlouhodobého plánu EVVO</w:t>
      </w:r>
    </w:p>
    <w:p w14:paraId="2521A5A5" w14:textId="77777777" w:rsidR="00E21805" w:rsidRDefault="00E21805" w:rsidP="00E21805">
      <w:pPr>
        <w:pStyle w:val="Odstavecseseznamem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zapojovat žáky do řešení problémů souvisejících se životním prostředím</w:t>
      </w:r>
    </w:p>
    <w:p w14:paraId="16DC6EC1" w14:textId="77777777" w:rsidR="00E21805" w:rsidRDefault="00E21805" w:rsidP="00E21805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vést žáky k praktickým činnostem souvisejících s údržbou okolí školy</w:t>
      </w:r>
    </w:p>
    <w:p w14:paraId="2191A45A" w14:textId="77777777" w:rsidR="00E21805" w:rsidRDefault="00E21805" w:rsidP="00E21805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poskytovat žákům znalosti, dovednosti a návyky související s ochranou životního prostředí</w:t>
      </w:r>
    </w:p>
    <w:p w14:paraId="6B5ADA0C" w14:textId="77777777" w:rsidR="00E21805" w:rsidRDefault="00E21805" w:rsidP="00E21805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vést žáky i zaměstnance školy k trvale udržitelnému myšlení</w:t>
      </w:r>
    </w:p>
    <w:p w14:paraId="176BF7E5" w14:textId="77777777" w:rsidR="00E21805" w:rsidRDefault="00E21805" w:rsidP="00E21805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využívat aktivity navržené pro využití školní zahrady</w:t>
      </w:r>
    </w:p>
    <w:p w14:paraId="2411D7A5" w14:textId="77777777" w:rsidR="00E21805" w:rsidRDefault="00E21805" w:rsidP="00E2180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5B8AAB68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71DEA625" w14:textId="77777777" w:rsidR="00E21805" w:rsidRP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/>
          <w:bCs/>
          <w:color w:val="00B050"/>
          <w:sz w:val="28"/>
          <w:szCs w:val="28"/>
        </w:rPr>
      </w:pPr>
      <w:r w:rsidRPr="00E21805">
        <w:rPr>
          <w:rFonts w:ascii="Arial" w:hAnsi="Arial" w:cs="Arial"/>
          <w:b/>
          <w:bCs/>
          <w:color w:val="00B050"/>
          <w:sz w:val="28"/>
          <w:szCs w:val="28"/>
        </w:rPr>
        <w:t>Činnosti realizované ve školním roce:</w:t>
      </w:r>
    </w:p>
    <w:p w14:paraId="0598D2D4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sz w:val="28"/>
          <w:szCs w:val="28"/>
        </w:rPr>
      </w:pPr>
    </w:p>
    <w:p w14:paraId="52DCCC62" w14:textId="77777777" w:rsidR="00E21805" w:rsidRDefault="00E21805" w:rsidP="00E21805">
      <w:pPr>
        <w:pStyle w:val="Odstavecseseznamem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sestavení</w:t>
      </w:r>
      <w:r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plánu EVVO na aktuální školní rok </w:t>
      </w:r>
    </w:p>
    <w:p w14:paraId="7B999C5F" w14:textId="77777777" w:rsidR="00E21805" w:rsidRDefault="00E21805" w:rsidP="00E21805">
      <w:pPr>
        <w:pStyle w:val="Odstavecseseznamem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sestavení ekotýmu, zapojení žáků a ustanovení žákovského ekotýmu</w:t>
      </w:r>
    </w:p>
    <w:p w14:paraId="4F10E15F" w14:textId="77777777" w:rsidR="00E21805" w:rsidRDefault="00E21805" w:rsidP="00E21805">
      <w:pPr>
        <w:pStyle w:val="Odstavecseseznamem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pravidelná aktualizace EVVO nástěnky</w:t>
      </w:r>
    </w:p>
    <w:p w14:paraId="55A2D2E6" w14:textId="77777777" w:rsidR="00E21805" w:rsidRDefault="00E21805" w:rsidP="00E21805">
      <w:pPr>
        <w:pStyle w:val="Odstavecseseznamem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projednání nabídek různých organizací k výuce EVVO na škole</w:t>
      </w:r>
    </w:p>
    <w:p w14:paraId="6281B624" w14:textId="77777777" w:rsidR="00E21805" w:rsidRDefault="00E21805" w:rsidP="00E21805">
      <w:pPr>
        <w:pStyle w:val="Odstavecseseznamem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plnění cílů vyplývajících z dlouhodobého plánu EVVO</w:t>
      </w:r>
    </w:p>
    <w:p w14:paraId="25357532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sz w:val="24"/>
          <w:szCs w:val="24"/>
        </w:rPr>
      </w:pPr>
    </w:p>
    <w:p w14:paraId="0EDDCB25" w14:textId="0786E7F1" w:rsidR="00E21805" w:rsidRPr="00E21805" w:rsidRDefault="00E21805" w:rsidP="00E21805">
      <w:pPr>
        <w:rPr>
          <w:rFonts w:ascii="Arial" w:hAnsi="Arial" w:cs="Arial"/>
          <w:b/>
          <w:bCs/>
          <w:color w:val="00B050"/>
          <w:sz w:val="24"/>
          <w:szCs w:val="24"/>
        </w:rPr>
      </w:pPr>
      <w:r w:rsidRPr="00E21805">
        <w:rPr>
          <w:rFonts w:ascii="Arial" w:hAnsi="Arial" w:cs="Arial"/>
          <w:b/>
          <w:bCs/>
          <w:color w:val="00B050"/>
          <w:sz w:val="24"/>
          <w:szCs w:val="24"/>
        </w:rPr>
        <w:t>EKOTÝM:</w:t>
      </w:r>
    </w:p>
    <w:p w14:paraId="6DC704F5" w14:textId="77777777" w:rsidR="00E21805" w:rsidRDefault="00E21805" w:rsidP="00E218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Ing. Věra Bělochová</w:t>
      </w:r>
    </w:p>
    <w:p w14:paraId="071625E4" w14:textId="77777777" w:rsidR="00E21805" w:rsidRDefault="00E21805" w:rsidP="00E218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Bc. Jiří Tomeš</w:t>
      </w:r>
    </w:p>
    <w:p w14:paraId="77B84B1B" w14:textId="77777777" w:rsidR="00E21805" w:rsidRDefault="00E21805" w:rsidP="00E218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Klára Mašková</w:t>
      </w:r>
    </w:p>
    <w:p w14:paraId="74263C3F" w14:textId="77777777" w:rsidR="00E21805" w:rsidRDefault="00E21805" w:rsidP="00E218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Ján Karčák</w:t>
      </w:r>
    </w:p>
    <w:p w14:paraId="79E23D63" w14:textId="77777777" w:rsidR="00E21805" w:rsidRDefault="00E21805" w:rsidP="00E218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Veronika Kajzrová</w:t>
      </w:r>
    </w:p>
    <w:p w14:paraId="7759EC95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FD60671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C1EFB2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B1566EB" w14:textId="77777777" w:rsidR="00E21805" w:rsidRDefault="00E21805" w:rsidP="00E2180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Významná ekologická data, která si s žáky připomínáme napříč vyučovanými předměty:</w:t>
      </w:r>
    </w:p>
    <w:p w14:paraId="4F1A0463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3. den vody</w:t>
      </w:r>
    </w:p>
    <w:p w14:paraId="34271A97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4. den ptactva</w:t>
      </w:r>
    </w:p>
    <w:p w14:paraId="5B33D76A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4. světový den zdraví</w:t>
      </w:r>
    </w:p>
    <w:p w14:paraId="6EDBDF10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4. den země</w:t>
      </w:r>
    </w:p>
    <w:p w14:paraId="040955B0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6. světový den životního prostředí</w:t>
      </w:r>
    </w:p>
    <w:p w14:paraId="7528F190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9. den bez aut</w:t>
      </w:r>
    </w:p>
    <w:p w14:paraId="3EC81D18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10. evropský den zvířat</w:t>
      </w:r>
    </w:p>
    <w:p w14:paraId="1E10FE42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10. den stromů</w:t>
      </w:r>
    </w:p>
    <w:p w14:paraId="0CF6E9F8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Dny s ekologickým tématem jsou pravidelně zveřejněna na nástěnce EVVO, včetně témat aktuálního roku.</w:t>
      </w:r>
    </w:p>
    <w:p w14:paraId="777A8736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2A224B2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6680BB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4654506" w14:textId="77777777" w:rsidR="00E21805" w:rsidRDefault="00E21805" w:rsidP="00E2180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Využití školní zahrady pro EVVO:</w:t>
      </w:r>
    </w:p>
    <w:p w14:paraId="5C15CEC5" w14:textId="77777777" w:rsidR="00E21805" w:rsidRDefault="00E21805" w:rsidP="00E21805">
      <w:pPr>
        <w:pStyle w:val="Odstavecseseznamem"/>
        <w:numPr>
          <w:ilvl w:val="0"/>
          <w:numId w:val="4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využití aktivit na školní zahradě ve spolupráci s předmětovými komisemi a jejich následné vyhodnocení a předání informací ekotýmu </w:t>
      </w:r>
    </w:p>
    <w:p w14:paraId="4BAA425E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5DC0F214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Příklady aktivit:</w:t>
      </w:r>
    </w:p>
    <w:p w14:paraId="4E13D29D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Poznávání rostlin a živočichů</w:t>
      </w:r>
    </w:p>
    <w:p w14:paraId="6983B9B5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Ohrožené druhy rostlin a živočichů</w:t>
      </w:r>
    </w:p>
    <w:p w14:paraId="7D784B70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Údržba záhonů – příprava – setí – sklizeň – zálivka</w:t>
      </w:r>
    </w:p>
    <w:p w14:paraId="0AF2FD1B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Využití pěstování ovoce a zeleniny na školní zahradě pro výpočty, jako např. množství semen, předpokládaná výnosnost versus reálná výnosnost</w:t>
      </w:r>
    </w:p>
    <w:p w14:paraId="26E49A33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zhodnocení, výpočet množství a ceny přípravků pro ošetření plodin a stromů</w:t>
      </w:r>
    </w:p>
    <w:p w14:paraId="2AFC6282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Jak se udržují stromy a vinná réva – žáci si prakticky vyzkouší ve vodném termínu</w:t>
      </w:r>
    </w:p>
    <w:p w14:paraId="2F5BCFBF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Kreslení určitého úseku zahrady v průběhu ročního období, např. jak se mění ovocný strom</w:t>
      </w:r>
    </w:p>
    <w:p w14:paraId="703DA6E7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Kresba listů, květin</w:t>
      </w:r>
    </w:p>
    <w:p w14:paraId="0838E7EE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Výpočet plochy záhonů</w:t>
      </w:r>
    </w:p>
    <w:p w14:paraId="0A263A41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Plán údržby laviček – materiál na údržbu, cena, vliv na životnost laviček</w:t>
      </w:r>
    </w:p>
    <w:p w14:paraId="77958A34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Sledování a určování ptactva, proč a jak ptactvo v zimním období dokrmujeme</w:t>
      </w:r>
    </w:p>
    <w:p w14:paraId="3EE3EEBE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Práce s příběhy z prostředí životního prostředí – Maková panenka, Krteček, Ferda mravenec…</w:t>
      </w:r>
    </w:p>
    <w:p w14:paraId="494AC09F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Cizí jazyky – slovní zásoba na téma </w:t>
      </w:r>
      <w:proofErr w:type="gramStart"/>
      <w:r>
        <w:rPr>
          <w:rFonts w:ascii="Arial" w:hAnsi="Arial" w:cs="Arial"/>
          <w:bCs/>
          <w:sz w:val="24"/>
          <w:szCs w:val="24"/>
        </w:rPr>
        <w:t>Zahrada - hry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v tomto prostředí na procvičování slovní zásoby, skládání slov z přírodnin…</w:t>
      </w:r>
    </w:p>
    <w:p w14:paraId="53CC662F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Měření fyzikálních veličin v jezírku a biotopu</w:t>
      </w:r>
    </w:p>
    <w:p w14:paraId="6378EB6B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Rozdíly mezi statickým a jezírkem a jezírkem s vodopádem – účel a potřebnost obou typů</w:t>
      </w:r>
    </w:p>
    <w:p w14:paraId="30EC599D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Tvorba krátkých příběhů, básní, které jsou inspirovány školní zahradou – žáci tvoří přímo zde</w:t>
      </w:r>
    </w:p>
    <w:p w14:paraId="7636AB88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Výrobky z přírodnin – mandaly, stezka bosých nohou (zde hlavně údržba), navlékání listů…</w:t>
      </w:r>
    </w:p>
    <w:p w14:paraId="2A5F75E5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Chemie – pH půdy, vody, stanovení různých důležitých prvků a sloučenin – více měření – zanesení do grafů</w:t>
      </w:r>
    </w:p>
    <w:p w14:paraId="2B3AA4D7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Matematika – sběr různých dat zanesených do grafů</w:t>
      </w:r>
    </w:p>
    <w:p w14:paraId="03D28CFF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Sloh – popis, líčení</w:t>
      </w:r>
    </w:p>
    <w:p w14:paraId="3F77D1A7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Český jazyk – popisky rostlin</w:t>
      </w:r>
    </w:p>
    <w:p w14:paraId="72B2C44A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4F2135CE" w14:textId="77777777" w:rsidR="00E21805" w:rsidRDefault="00E21805" w:rsidP="00E2180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Dále: poznávání druhů dřevin – </w:t>
      </w:r>
      <w:proofErr w:type="gramStart"/>
      <w:r>
        <w:rPr>
          <w:rFonts w:ascii="Arial" w:hAnsi="Arial" w:cs="Arial"/>
          <w:sz w:val="24"/>
          <w:szCs w:val="24"/>
        </w:rPr>
        <w:t>altán - názorná</w:t>
      </w:r>
      <w:proofErr w:type="gramEnd"/>
      <w:r>
        <w:rPr>
          <w:rFonts w:ascii="Arial" w:hAnsi="Arial" w:cs="Arial"/>
          <w:sz w:val="24"/>
          <w:szCs w:val="24"/>
        </w:rPr>
        <w:t xml:space="preserve"> ukázka druhů dřevin, rozvoj sluchového vnímání, vnímání tónů přírody - hudební xylofon, vnímání přírody hmatem - stezka bosých nohou, ukázka fungování ekologické likvidace organického odpadu- kompost, seznámení s léčivými bylinami a jejich využitím - bylinková zahrádka, poznávání našich běžných druhů ptáků - krmítka a ptačí budky, péče o ptáčky v zimním období, přikrmování - krmítka a ptačí budky, péče o zeleň na školní zahradě</w:t>
      </w:r>
    </w:p>
    <w:p w14:paraId="481A0178" w14:textId="77777777" w:rsidR="00E21805" w:rsidRDefault="00E21805" w:rsidP="00E2180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28B72612" w14:textId="77777777" w:rsidR="00E21805" w:rsidRDefault="00E21805" w:rsidP="00E2180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</w:t>
      </w:r>
      <w:proofErr w:type="gramStart"/>
      <w:r>
        <w:rPr>
          <w:rFonts w:ascii="Arial" w:hAnsi="Arial" w:cs="Arial"/>
          <w:sz w:val="24"/>
          <w:szCs w:val="24"/>
        </w:rPr>
        <w:t>aktivitách</w:t>
      </w:r>
      <w:proofErr w:type="gramEnd"/>
      <w:r>
        <w:rPr>
          <w:rFonts w:ascii="Arial" w:hAnsi="Arial" w:cs="Arial"/>
          <w:sz w:val="24"/>
          <w:szCs w:val="24"/>
        </w:rPr>
        <w:t xml:space="preserve"> a především v práci na školních záhonech (viz. Rozdělení záhonů pro školní rok 2026/2027) jsou plně nápomocni členové ekotýmu. </w:t>
      </w:r>
    </w:p>
    <w:p w14:paraId="153C5356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4655D911" w14:textId="77777777" w:rsidR="00E21805" w:rsidRDefault="00E21805" w:rsidP="00E21805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Mkatabulky"/>
        <w:tblpPr w:leftFromText="180" w:rightFromText="180" w:vertAnchor="text" w:horzAnchor="margin" w:tblpY="-966"/>
        <w:tblW w:w="10048" w:type="dxa"/>
        <w:tblInd w:w="0" w:type="dxa"/>
        <w:tblLook w:val="04A0" w:firstRow="1" w:lastRow="0" w:firstColumn="1" w:lastColumn="0" w:noHBand="0" w:noVBand="1"/>
      </w:tblPr>
      <w:tblGrid>
        <w:gridCol w:w="1341"/>
        <w:gridCol w:w="1750"/>
        <w:gridCol w:w="1150"/>
        <w:gridCol w:w="1601"/>
        <w:gridCol w:w="1175"/>
        <w:gridCol w:w="1378"/>
        <w:gridCol w:w="1653"/>
      </w:tblGrid>
      <w:tr w:rsidR="00E21805" w14:paraId="64880A34" w14:textId="77777777" w:rsidTr="00E21805">
        <w:trPr>
          <w:trHeight w:val="699"/>
        </w:trPr>
        <w:tc>
          <w:tcPr>
            <w:tcW w:w="10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3E4F" w14:textId="77777777" w:rsidR="00E21805" w:rsidRDefault="00E21805">
            <w:pPr>
              <w:pStyle w:val="Bezmezer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Roční plán EVVO 2026-2027</w:t>
            </w:r>
          </w:p>
          <w:p w14:paraId="3AE4546F" w14:textId="77777777" w:rsidR="00E21805" w:rsidRDefault="00E21805">
            <w:pPr>
              <w:pStyle w:val="Bezmez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Základní škola Slaný, Politických vězňů 777, okres Kladno</w:t>
            </w:r>
          </w:p>
        </w:tc>
      </w:tr>
      <w:tr w:rsidR="00E21805" w14:paraId="3343AAA7" w14:textId="77777777" w:rsidTr="00E21805">
        <w:trPr>
          <w:trHeight w:val="57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4B99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Tematické zaměření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1D33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Aktivity a popis úkolů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0797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Cílová skupina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126E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Kdo se</w:t>
            </w:r>
          </w:p>
          <w:p w14:paraId="7B75F959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podílí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C10B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Termín realizace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AAA0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Místo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77B1" w14:textId="77777777" w:rsidR="00E21805" w:rsidRDefault="00E21805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Poznámky</w:t>
            </w:r>
          </w:p>
        </w:tc>
      </w:tr>
      <w:tr w:rsidR="00E21805" w14:paraId="6C94C016" w14:textId="77777777" w:rsidTr="00E21805">
        <w:trPr>
          <w:trHeight w:val="315"/>
        </w:trPr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5F68AFB" w14:textId="77777777" w:rsidR="00E21805" w:rsidRDefault="00E21805">
            <w:pPr>
              <w:pStyle w:val="Bezmez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Prostředí školy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1E3E8F8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Úklid a úprava okolí školy</w:t>
            </w:r>
          </w:p>
          <w:p w14:paraId="61143D4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607F987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2. stupně</w:t>
            </w:r>
          </w:p>
          <w:p w14:paraId="1A091EF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  <w:p w14:paraId="6AF5CEB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7308D67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Vyučující pracovní výchovy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3517864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6287AB9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Okolí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09CF5AA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Úklid odpadků a listí</w:t>
            </w:r>
          </w:p>
          <w:p w14:paraId="72D4E65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468551F7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0634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2CECB64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Tématická výzdoba školy podle ročních období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018D2C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- 9. stupně družina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2359E24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A49643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7C95E62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1DAB0FA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6443629B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3CB6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B73CCA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Květinová výzdoba školy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47E5DB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- 2. stupně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3EDECAF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činností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41C4AA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C67DC7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 – třídy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78213E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Zalévání a přesazování</w:t>
            </w:r>
          </w:p>
        </w:tc>
      </w:tr>
      <w:tr w:rsidR="00E21805" w14:paraId="75A7174D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C9A6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6C86AA0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Zeleň a zelenina na školním pozemku, ovocný sad a vinice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535249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2. – 6. ročníku,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62C94CC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činností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5F92862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Kalendářní rok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33100D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Okolí školy a školní zahrada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59FA62A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Pěstování květin zeleniny a ovocných stromů</w:t>
            </w:r>
          </w:p>
        </w:tc>
      </w:tr>
      <w:tr w:rsidR="00E21805" w14:paraId="617F87BC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CA21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78980FD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  <w:p w14:paraId="7CA5236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(Projekt MŽP)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664C983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6.- 9.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23782F7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54C134D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31491F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731831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Využívání v rámci předmětů fyzika, chemie, přírodopis, přírodovědný klub, pracovní výchova.</w:t>
            </w:r>
          </w:p>
        </w:tc>
      </w:tr>
      <w:tr w:rsidR="00E21805" w14:paraId="16D144FC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2AD5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083310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soutěží s ekologickou tématikou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3FCB8E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-9.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514F3EB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přírodovědných předmětů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6825663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květen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7DCE47B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6DA2BA4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49AE4A43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2F84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203BCF1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Prezentace aktivit školy týkající školní zahrady se zaměřením na EVVO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3184942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Veřejnost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46354EA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Koordinátor EVVO, vyučující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616268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1AD0805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4BD8D3D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Podzimní zahradní slavnost</w:t>
            </w:r>
          </w:p>
          <w:p w14:paraId="58439C1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Letní zahradní slavnost</w:t>
            </w:r>
          </w:p>
          <w:p w14:paraId="34C83F6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ŠUR  -</w:t>
            </w:r>
            <w:proofErr w:type="gramEnd"/>
            <w:r>
              <w:rPr>
                <w:sz w:val="20"/>
                <w:szCs w:val="20"/>
              </w:rPr>
              <w:t xml:space="preserve"> Středočeský kraj – hodnocení aktivit v oblasti EV a VUR</w:t>
            </w:r>
          </w:p>
          <w:p w14:paraId="01342CF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76E2B0CF" w14:textId="77777777" w:rsidTr="00E21805">
        <w:trPr>
          <w:trHeight w:val="315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</w:tcPr>
          <w:p w14:paraId="3E63C53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1491518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Ukliďme Česko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25F188A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6.- 9. třídy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3E13412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Koordinátor EVVO, 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3B69B7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0F77874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Okolí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0D0" w:themeFill="accent4" w:themeFillTint="33"/>
            <w:vAlign w:val="center"/>
            <w:hideMark/>
          </w:tcPr>
          <w:p w14:paraId="778CFD6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Dobrovolnická úklidová akce v ČR</w:t>
            </w:r>
          </w:p>
        </w:tc>
      </w:tr>
      <w:tr w:rsidR="00E21805" w14:paraId="724F9D6A" w14:textId="77777777" w:rsidTr="00E21805">
        <w:trPr>
          <w:trHeight w:val="315"/>
        </w:trPr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71A5E537" w14:textId="77777777" w:rsidR="00E21805" w:rsidRDefault="00E21805">
            <w:pPr>
              <w:pStyle w:val="Bezmez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Odpady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04575E1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Sběrové dny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26C1CD4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</w:tcPr>
          <w:p w14:paraId="73EE1C9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10CB1B2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5ADE7D3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Parkoviště, dvůr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2476881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Papír, kaštany</w:t>
            </w:r>
          </w:p>
        </w:tc>
      </w:tr>
      <w:tr w:rsidR="00E21805" w14:paraId="53E12A6F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DB26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6622338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Třídění odpadu ve třídách a škole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491F52C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ročníku, družina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51B67CF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  <w:p w14:paraId="60E6160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školník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75E8111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62E5681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15D6289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Označené kontejnery ve škole a třídách včetně označených popelnic ve dvoře</w:t>
            </w:r>
          </w:p>
        </w:tc>
      </w:tr>
      <w:tr w:rsidR="00E21805" w14:paraId="47013152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D9E4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4724B31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Práce s přírodními a recyklovatelnými materiály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65F6E96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ročníku, družina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4C64BBD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výtvarné výchovy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4F86A2A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  <w:hideMark/>
          </w:tcPr>
          <w:p w14:paraId="7B1BF84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 w:themeFill="accent2" w:themeFillTint="33"/>
            <w:vAlign w:val="center"/>
          </w:tcPr>
          <w:p w14:paraId="7B109A6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202BAFD1" w14:textId="77777777" w:rsidTr="00E21805">
        <w:trPr>
          <w:trHeight w:val="315"/>
        </w:trPr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3CDFC05" w14:textId="77777777" w:rsidR="00E21805" w:rsidRDefault="00E21805">
            <w:pPr>
              <w:pStyle w:val="Bezmez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Biodiverzita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04A0E8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Ekosystémy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41B37A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333559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366693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ADFAFE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 a školní zahrada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26C4F5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Prolínání do všech předmětů, školních projektů. Ekosystémy, základní podmínky života, lidské aktivity a životní prostředí, vztah člověka a prostředí.</w:t>
            </w:r>
          </w:p>
        </w:tc>
      </w:tr>
      <w:tr w:rsidR="00E21805" w14:paraId="7B00EC9A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B327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A59AAE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Planeta Země, Ekologická data v kalendáři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CFEEBB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3. – 9.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AA5860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učitelé, učitelé přírodopisu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B12829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Říjen – březen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028DDD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 a školní pozemky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AD2FB5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 vody, Den země, Den ptactva, </w:t>
            </w:r>
          </w:p>
        </w:tc>
      </w:tr>
      <w:tr w:rsidR="00E21805" w14:paraId="1D234148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D265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8714FA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Chov ryb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E0A516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6. – 7.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CE0AC3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Učitelé přírodopisu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23A7EE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Kalendářní rok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9228EF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DD2DAD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Krmení ryb ve školním biotopu</w:t>
            </w:r>
          </w:p>
        </w:tc>
      </w:tr>
      <w:tr w:rsidR="00E21805" w14:paraId="0F2435AA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1755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568103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Naučné exkurze </w:t>
            </w:r>
          </w:p>
          <w:p w14:paraId="1442DD0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JAK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426479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B950A8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FC0B58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EFFEA0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Zoopark Zájezd, Obora Lány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6AC127E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21C119A4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7A72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4E05506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CE9D23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ročníku, družina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13333B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452FCB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EB5FC9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pozemek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6A79C8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Naše stromy, jezírko,</w:t>
            </w:r>
          </w:p>
          <w:p w14:paraId="172C839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záhony – Soutěž o nejkrásnější záhon</w:t>
            </w:r>
          </w:p>
        </w:tc>
      </w:tr>
      <w:tr w:rsidR="00E21805" w14:paraId="5ABE3BF0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5DA2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771B40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Slánské medobraní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014D99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6.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AEB8C2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přírodopisu a vedení školy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96BC2E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61FF30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Gymnázium V. B. Třebízského Slaný, Kvíc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2BA28D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Návštěva včelínu, soutěže, stáčení medu</w:t>
            </w:r>
          </w:p>
        </w:tc>
      </w:tr>
      <w:tr w:rsidR="00E21805" w14:paraId="6C119190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52FC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3925D7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  <w:p w14:paraId="5119A3B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(Projekt MŽP)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FAA372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1.- 5.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013FD8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přírodovědy a pracovní výchovy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9F1529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9FA806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A1D2B4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Vztah člověka s přírodou, pozorování biotopu v rámci předmětu Náš svět.</w:t>
            </w:r>
          </w:p>
        </w:tc>
      </w:tr>
      <w:tr w:rsidR="00E21805" w14:paraId="12162792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348D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178EED2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Živá zahrada</w:t>
            </w:r>
          </w:p>
          <w:p w14:paraId="612CA23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85923C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1.-7.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EBD66E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náš svět, přírodopis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322545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Prosinec, květen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70A309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5CF730C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690341F8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BC24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F56A27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Ptačí hodinka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9A2C28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– 9. ročník</w:t>
            </w:r>
          </w:p>
          <w:p w14:paraId="740CDFE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CF753C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754BFB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94AEC6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zahrada, okolí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4A5CE67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aktivit České ornitologické společnosti</w:t>
            </w:r>
          </w:p>
        </w:tc>
      </w:tr>
      <w:tr w:rsidR="00E21805" w14:paraId="24C9F8C9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AAE6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43D7114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Motýlí záhon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CBF5EF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4. – 6.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44ABC33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C6DBEE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94138D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62DC42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zvýšení biodiverzity</w:t>
            </w:r>
          </w:p>
        </w:tc>
      </w:tr>
      <w:tr w:rsidR="00E21805" w14:paraId="7A860B11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05D7" w14:textId="77777777" w:rsidR="00E21805" w:rsidRDefault="00E2180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F9F0C9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Suchomilný záhon u dráhy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3B367C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4. – 6.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44A041F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30F551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Duben 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E40C561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5E0C22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biodiverzity</w:t>
            </w:r>
          </w:p>
        </w:tc>
      </w:tr>
      <w:tr w:rsidR="00E21805" w14:paraId="2095C7F0" w14:textId="77777777" w:rsidTr="00E21805">
        <w:trPr>
          <w:trHeight w:val="122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0363796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A34F90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 vědců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D42332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stupeň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6FB0F5B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chemie, matematiky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2CF879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1E92379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Gymnázium V. B. Třebízského ve Slaném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6A6ADC6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51F247E6" w14:textId="77777777" w:rsidTr="00E21805">
        <w:trPr>
          <w:trHeight w:val="122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2D24135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C06993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Exkurze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430BE0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a 2.stupeň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5CF7E83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D946A9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1CABA5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Zoopark Zelčín, Vlastivědné muzeum Slaný, Okoř, Hvězdárna, Planetárium, Virtuální exkurze do elektrárny, Chvojkovský mlýn, Lánská obora, Botanicus Ostrá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495B630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5BB1E076" w14:textId="77777777" w:rsidTr="00E21805">
        <w:trPr>
          <w:trHeight w:val="315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56BD2C47" w14:textId="77777777" w:rsidR="00E21805" w:rsidRDefault="00E21805">
            <w:pPr>
              <w:pStyle w:val="Bezmezer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25884F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 v přírodě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08F11A0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5.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247F1C9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 a vedení školy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3B777A62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</w:tcPr>
          <w:p w14:paraId="719ED2A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7DB" w:themeFill="accent6" w:themeFillTint="33"/>
            <w:vAlign w:val="center"/>
            <w:hideMark/>
          </w:tcPr>
          <w:p w14:paraId="7504FED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Pobyt a výuka v přírodě</w:t>
            </w:r>
          </w:p>
        </w:tc>
      </w:tr>
      <w:tr w:rsidR="00E21805" w14:paraId="57E90B46" w14:textId="77777777" w:rsidTr="00E21805">
        <w:trPr>
          <w:trHeight w:val="315"/>
        </w:trPr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51FD050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Zdraví a zdravá výživa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72B6C88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Zdravá školní jídelna</w:t>
            </w:r>
          </w:p>
          <w:p w14:paraId="69383EA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Ekologická skartace zbytků potravin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2DC89BD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9. ročníku</w:t>
            </w:r>
          </w:p>
          <w:p w14:paraId="040FFED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Vedoucí jídelny</w:t>
            </w:r>
          </w:p>
          <w:p w14:paraId="74AF851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0C91DC8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  <w:p w14:paraId="52C54B8E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  <w:p w14:paraId="75F068B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22EF18E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499BA56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jídelna</w:t>
            </w:r>
          </w:p>
          <w:p w14:paraId="7324EC1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6A82AE8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Propagace zdravé výživy a ekologické skartace zbytků potravin, zapojení do projektu</w:t>
            </w:r>
          </w:p>
          <w:p w14:paraId="326E98CF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050A6E20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609C" w14:textId="77777777" w:rsidR="00E21805" w:rsidRDefault="00E2180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332114E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Ovoce do škol</w:t>
            </w:r>
          </w:p>
          <w:p w14:paraId="172B4EF7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73810EE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1. – 5. ročníku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392698F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8C6900D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490FA2C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8DA2D5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projektu</w:t>
            </w:r>
          </w:p>
        </w:tc>
      </w:tr>
      <w:tr w:rsidR="00E21805" w14:paraId="14FA85F9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7D57" w14:textId="77777777" w:rsidR="00E21805" w:rsidRDefault="00E2180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44E869E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Pyramida výživy pro děti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23333043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1.-9. 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7DCF4B69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48CE984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7CE735D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</w:tcPr>
          <w:p w14:paraId="4D0A08A5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</w:p>
        </w:tc>
      </w:tr>
      <w:tr w:rsidR="00E21805" w14:paraId="29E571B6" w14:textId="77777777" w:rsidTr="00E2180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67BD" w14:textId="77777777" w:rsidR="00E21805" w:rsidRDefault="00E2180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382A60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Zdravá Pětka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6288216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– 9.ročník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2B133F2A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přípravy pokrmů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1C6AF870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4EC9B3C8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kuchyňka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6D0" w:themeFill="accent1" w:themeFillTint="33"/>
            <w:vAlign w:val="center"/>
            <w:hideMark/>
          </w:tcPr>
          <w:p w14:paraId="2B02EA5B" w14:textId="77777777" w:rsidR="00E21805" w:rsidRDefault="00E21805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celostátní soutěže</w:t>
            </w:r>
          </w:p>
        </w:tc>
      </w:tr>
    </w:tbl>
    <w:p w14:paraId="624825FC" w14:textId="77777777" w:rsidR="00E21805" w:rsidRDefault="00E21805" w:rsidP="00E21805">
      <w:pPr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04E630B5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0DE74269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7BEB6186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10095867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519131AC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4A2B6D8C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7F167A6F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1C63E7B7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3FBD26D4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56877A91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2675E791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144165D1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2BEBC8FC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0F8A3F05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45A063A1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351AF5E6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66584D4C" w14:textId="77777777" w:rsidR="00E21805" w:rsidRDefault="00E21805" w:rsidP="00E21805">
      <w:pPr>
        <w:jc w:val="center"/>
        <w:rPr>
          <w:rFonts w:cstheme="minorHAnsi"/>
          <w:b/>
          <w:bCs/>
          <w:sz w:val="20"/>
          <w:szCs w:val="20"/>
        </w:rPr>
      </w:pPr>
    </w:p>
    <w:p w14:paraId="38A461B3" w14:textId="77777777" w:rsidR="00261B03" w:rsidRDefault="00261B03"/>
    <w:sectPr w:rsidR="00261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723"/>
    <w:multiLevelType w:val="multilevel"/>
    <w:tmpl w:val="91E2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A0FBA"/>
    <w:multiLevelType w:val="multilevel"/>
    <w:tmpl w:val="E138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E4623"/>
    <w:multiLevelType w:val="hybridMultilevel"/>
    <w:tmpl w:val="DDD82E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F717B"/>
    <w:multiLevelType w:val="hybridMultilevel"/>
    <w:tmpl w:val="96CCA0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05"/>
    <w:rsid w:val="00261B03"/>
    <w:rsid w:val="00A271D3"/>
    <w:rsid w:val="00E2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9912"/>
  <w15:chartTrackingRefBased/>
  <w15:docId w15:val="{2CEFF65D-830E-4728-ACE7-F17D914C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1805"/>
    <w:pPr>
      <w:spacing w:line="300" w:lineRule="auto"/>
    </w:pPr>
    <w:rPr>
      <w:rFonts w:eastAsiaTheme="minorEastAsia"/>
      <w:sz w:val="21"/>
      <w:szCs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A271D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B911C" w:themeColor="accent1" w:themeShade="BF"/>
      <w:sz w:val="30"/>
      <w:szCs w:val="3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271D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E7718" w:themeColor="accent2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71D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6C643F" w:themeColor="accent6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71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22213" w:themeColor="accent5" w:themeShade="BF"/>
      <w:sz w:val="25"/>
      <w:szCs w:val="25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271D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271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8432A" w:themeColor="accent6" w:themeShade="80"/>
      <w:sz w:val="23"/>
      <w:szCs w:val="23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271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486113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271D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A5010" w:themeColor="accent2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271D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48432A" w:themeColor="accent6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71D3"/>
    <w:rPr>
      <w:rFonts w:asciiTheme="majorHAnsi" w:eastAsiaTheme="majorEastAsia" w:hAnsiTheme="majorHAnsi" w:cstheme="majorBidi"/>
      <w:color w:val="6B911C" w:themeColor="accent1" w:themeShade="BF"/>
      <w:sz w:val="30"/>
      <w:szCs w:val="30"/>
    </w:rPr>
  </w:style>
  <w:style w:type="character" w:customStyle="1" w:styleId="Nadpis2Char">
    <w:name w:val="Nadpis 2 Char"/>
    <w:basedOn w:val="Standardnpsmoodstavce"/>
    <w:link w:val="Nadpis2"/>
    <w:uiPriority w:val="9"/>
    <w:rsid w:val="00A271D3"/>
    <w:rPr>
      <w:rFonts w:asciiTheme="majorHAnsi" w:eastAsiaTheme="majorEastAsia" w:hAnsiTheme="majorHAnsi" w:cstheme="majorBidi"/>
      <w:color w:val="3E7718" w:themeColor="accent2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71D3"/>
    <w:rPr>
      <w:rFonts w:asciiTheme="majorHAnsi" w:eastAsiaTheme="majorEastAsia" w:hAnsiTheme="majorHAnsi" w:cstheme="majorBidi"/>
      <w:color w:val="6C643F" w:themeColor="accent6" w:themeShade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271D3"/>
    <w:rPr>
      <w:rFonts w:asciiTheme="majorHAnsi" w:eastAsiaTheme="majorEastAsia" w:hAnsiTheme="majorHAnsi" w:cstheme="majorBidi"/>
      <w:i/>
      <w:iCs/>
      <w:color w:val="922213" w:themeColor="accent5" w:themeShade="BF"/>
      <w:sz w:val="25"/>
      <w:szCs w:val="25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271D3"/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271D3"/>
    <w:rPr>
      <w:rFonts w:asciiTheme="majorHAnsi" w:eastAsiaTheme="majorEastAsia" w:hAnsiTheme="majorHAnsi" w:cstheme="majorBidi"/>
      <w:i/>
      <w:iCs/>
      <w:color w:val="48432A" w:themeColor="accent6" w:themeShade="80"/>
      <w:sz w:val="23"/>
      <w:szCs w:val="23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271D3"/>
    <w:rPr>
      <w:rFonts w:asciiTheme="majorHAnsi" w:eastAsiaTheme="majorEastAsia" w:hAnsiTheme="majorHAnsi" w:cstheme="majorBidi"/>
      <w:color w:val="486113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271D3"/>
    <w:rPr>
      <w:rFonts w:asciiTheme="majorHAnsi" w:eastAsiaTheme="majorEastAsia" w:hAnsiTheme="majorHAnsi" w:cstheme="majorBidi"/>
      <w:color w:val="2A5010" w:themeColor="accent2" w:themeShade="80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271D3"/>
    <w:rPr>
      <w:rFonts w:asciiTheme="majorHAnsi" w:eastAsiaTheme="majorEastAsia" w:hAnsiTheme="majorHAnsi" w:cstheme="majorBidi"/>
      <w:color w:val="48432A" w:themeColor="accent6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271D3"/>
    <w:pPr>
      <w:spacing w:line="240" w:lineRule="auto"/>
    </w:pPr>
    <w:rPr>
      <w:b/>
      <w:bCs/>
      <w:smallCaps/>
      <w:color w:val="90C226" w:themeColor="accent1"/>
      <w:spacing w:val="6"/>
    </w:rPr>
  </w:style>
  <w:style w:type="paragraph" w:styleId="Nzev">
    <w:name w:val="Title"/>
    <w:basedOn w:val="Normln"/>
    <w:next w:val="Normln"/>
    <w:link w:val="NzevChar"/>
    <w:uiPriority w:val="10"/>
    <w:qFormat/>
    <w:rsid w:val="00A271D3"/>
    <w:pPr>
      <w:spacing w:after="0" w:line="240" w:lineRule="auto"/>
      <w:contextualSpacing/>
    </w:pPr>
    <w:rPr>
      <w:rFonts w:asciiTheme="majorHAnsi" w:eastAsiaTheme="majorEastAsia" w:hAnsiTheme="majorHAnsi" w:cstheme="majorBidi"/>
      <w:color w:val="6B911C" w:themeColor="accent1" w:themeShade="BF"/>
      <w:spacing w:val="-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271D3"/>
    <w:rPr>
      <w:rFonts w:asciiTheme="majorHAnsi" w:eastAsiaTheme="majorEastAsia" w:hAnsiTheme="majorHAnsi" w:cstheme="majorBidi"/>
      <w:color w:val="6B911C" w:themeColor="accent1" w:themeShade="BF"/>
      <w:spacing w:val="-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271D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uiPriority w:val="11"/>
    <w:rsid w:val="00A271D3"/>
    <w:rPr>
      <w:rFonts w:asciiTheme="majorHAnsi" w:eastAsiaTheme="majorEastAsia" w:hAnsiTheme="majorHAnsi" w:cstheme="majorBidi"/>
    </w:rPr>
  </w:style>
  <w:style w:type="character" w:styleId="Siln">
    <w:name w:val="Strong"/>
    <w:basedOn w:val="Standardnpsmoodstavce"/>
    <w:uiPriority w:val="22"/>
    <w:qFormat/>
    <w:rsid w:val="00A271D3"/>
    <w:rPr>
      <w:b/>
      <w:bCs/>
    </w:rPr>
  </w:style>
  <w:style w:type="character" w:styleId="Zdraznn">
    <w:name w:val="Emphasis"/>
    <w:basedOn w:val="Standardnpsmoodstavce"/>
    <w:uiPriority w:val="20"/>
    <w:qFormat/>
    <w:rsid w:val="00A271D3"/>
    <w:rPr>
      <w:i/>
      <w:iCs/>
    </w:rPr>
  </w:style>
  <w:style w:type="paragraph" w:styleId="Bezmezer">
    <w:name w:val="No Spacing"/>
    <w:link w:val="BezmezerChar"/>
    <w:uiPriority w:val="1"/>
    <w:qFormat/>
    <w:rsid w:val="00A271D3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A271D3"/>
  </w:style>
  <w:style w:type="paragraph" w:styleId="Odstavecseseznamem">
    <w:name w:val="List Paragraph"/>
    <w:basedOn w:val="Normln"/>
    <w:uiPriority w:val="34"/>
    <w:qFormat/>
    <w:rsid w:val="00A271D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A271D3"/>
    <w:pPr>
      <w:spacing w:before="120"/>
      <w:ind w:left="720" w:right="720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A271D3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271D3"/>
    <w:pPr>
      <w:spacing w:before="120"/>
      <w:ind w:left="576" w:right="576"/>
      <w:jc w:val="center"/>
    </w:pPr>
    <w:rPr>
      <w:rFonts w:asciiTheme="majorHAnsi" w:eastAsiaTheme="majorEastAsia" w:hAnsiTheme="majorHAnsi" w:cstheme="majorBidi"/>
      <w:color w:val="90C226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271D3"/>
    <w:rPr>
      <w:rFonts w:asciiTheme="majorHAnsi" w:eastAsiaTheme="majorEastAsia" w:hAnsiTheme="majorHAnsi" w:cstheme="majorBidi"/>
      <w:color w:val="90C226" w:themeColor="accent1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A271D3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A271D3"/>
    <w:rPr>
      <w:b w:val="0"/>
      <w:bCs w:val="0"/>
      <w:i/>
      <w:iCs/>
      <w:color w:val="90C226" w:themeColor="accent1"/>
    </w:rPr>
  </w:style>
  <w:style w:type="character" w:styleId="Odkazjemn">
    <w:name w:val="Subtle Reference"/>
    <w:basedOn w:val="Standardnpsmoodstavce"/>
    <w:uiPriority w:val="31"/>
    <w:qFormat/>
    <w:rsid w:val="00A271D3"/>
    <w:rPr>
      <w:smallCaps/>
      <w:color w:val="404040" w:themeColor="text1" w:themeTint="BF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271D3"/>
    <w:rPr>
      <w:b/>
      <w:bCs/>
      <w:smallCaps/>
      <w:color w:val="90C226" w:themeColor="accent1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A271D3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271D3"/>
    <w:pPr>
      <w:outlineLvl w:val="9"/>
    </w:pPr>
  </w:style>
  <w:style w:type="table" w:styleId="Mkatabulky">
    <w:name w:val="Table Grid"/>
    <w:basedOn w:val="Normlntabulka"/>
    <w:uiPriority w:val="39"/>
    <w:rsid w:val="00E21805"/>
    <w:pPr>
      <w:spacing w:after="0" w:line="240" w:lineRule="auto"/>
    </w:pPr>
    <w:rPr>
      <w:rFonts w:eastAsiaTheme="minorEastAsia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zeta">
  <a:themeElements>
    <a:clrScheme name="Faz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z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z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Kajzrová</dc:creator>
  <cp:keywords/>
  <dc:description/>
  <cp:lastModifiedBy>Veronika Kajzrová</cp:lastModifiedBy>
  <cp:revision>2</cp:revision>
  <dcterms:created xsi:type="dcterms:W3CDTF">2026-09-24T06:05:00Z</dcterms:created>
  <dcterms:modified xsi:type="dcterms:W3CDTF">2026-09-24T06:11:00Z</dcterms:modified>
</cp:coreProperties>
</file>